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NewRomanPS-BoldMT" w:hAnsi="TimesNewRomanPS-BoldMT" w:cs="TimesNewRomanPS-BoldMT" w:eastAsia="TimesNewRomanPS-BoldMT"/>
          <w:b/>
          <w:color w:val="000000"/>
          <w:spacing w:val="0"/>
          <w:position w:val="0"/>
          <w:sz w:val="26"/>
          <w:shd w:fill="auto" w:val="clear"/>
        </w:rPr>
        <w:t xml:space="preserve">Cz</w:t>
      </w:r>
      <w:r>
        <w:rPr>
          <w:rFonts w:ascii="Calibri" w:hAnsi="Calibri" w:cs="Calibri" w:eastAsia="Calibri"/>
          <w:b/>
          <w:color w:val="000000"/>
          <w:spacing w:val="0"/>
          <w:position w:val="0"/>
          <w:sz w:val="26"/>
          <w:shd w:fill="auto" w:val="clear"/>
        </w:rPr>
        <w:t xml:space="preserve">ęść</w:t>
      </w:r>
      <w:r>
        <w:rPr>
          <w:rFonts w:ascii="TimesNewRomanPS-BoldMT" w:hAnsi="TimesNewRomanPS-BoldMT" w:cs="TimesNewRomanPS-BoldMT" w:eastAsia="TimesNewRomanPS-BoldMT"/>
          <w:b/>
          <w:color w:val="000000"/>
          <w:spacing w:val="0"/>
          <w:position w:val="0"/>
          <w:sz w:val="26"/>
          <w:shd w:fill="auto" w:val="clear"/>
        </w:rPr>
        <w:t xml:space="preserve">  VI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  <w:t xml:space="preserve">UMOWA NR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…...............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dniu .................... 2014 r. w Piasecznie, pomi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ędzy: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Spó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łką Infrastrukturalną Powiatu Piaseczyńskiego Sp. z o.o.,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Wilcza Góra, ul. Żwirowa 50/52, 05-506 Lesznowola, NIP ……………….., KRS ………………….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zwanym dalej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Zamawiającym,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reprezentowanym przez: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1).......................................................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2).......................................................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 firm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opcja 1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w przypadku osób fizycznych prowadz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ących działalność gospodarczą:</w:t>
      </w:r>
    </w:p>
    <w:p>
      <w:pPr>
        <w:suppressAutoHyphens w:val="true"/>
        <w:spacing w:before="0" w:after="0" w:line="240"/>
        <w:ind w:right="0" w:left="60" w:firstLine="0"/>
        <w:jc w:val="both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Panem/Pani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 …………………….., zam. ..........................................., legitymującym się dowodem osobistym seria i numer ............., wydanym przez ..................., posiadającym NIP ........... , PESEL ..........., prowadzącym działaność gospodarczą pod nazwą .................., z siedzibą w ...................... przy ul ………wpisanym do ewidencji działanosci gospodarczej, prowadzonej przez ................................, pod numerem............., Zwanym dalej “Wykonawcą”   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opcja 2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w przypadku spó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łek prawa handlowego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…………..……….. z siedzib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 w ……… przy ul ………., wpisaną do rejestru przedsiębiorców KRS prowadzonego przez Sąd Rejonowy ……………Wydział Gospodarczy Krajowego Rejestru Sądowego pod numerem ………….,  NIP…….., REGON………, kapitał zakładowy ……………… PLN (dotyczy sp. z o. o. i S.A.),  reprezentowaną przez:  …........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zwanym dalej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„Wykonawc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ą”,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wyniku przeprowadzonego post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ępowania o zamówienie publiczne pod nazwą „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Zaprojektowanie i wykonanie sygnalizacji świetlnej w Zalesiu Górnym na skrzyżowaniu drogi powiatowej ul. Pionierów z ul. Wiekowej Sosny,                               gm. Piaseczno”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w trybie przetargu nieograniczonego na podstawie przepisów Ustawy z dnia 29.01.2004 r. – Prawo zamówień publicznych (t.j. Dz.U. z 2013, poz. 907 z późn. zm.), zawarto umowę następującej treści: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§1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 zleca, a Wykonawca zobowiązuje się do wykonania projektu budowlanego i budowy sygnalizacji świetlnej na skrzyżowaniu drogi powiatowej                     ul. Pionierów z ul. Wiekowej Sosny w Zalesiu Górnym, gm. Piaseczno wraz z uzyskaniem wymaganych prawem pozwoleń niezbędnych do realizacji projektu - w dalszej części zwanej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Projektem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oraz wykonania robót budowlanych w w/w zakresie - w dalszej części umowy zwanych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Robotami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Szczegółowy zakres prac objętych niniejszą umową określa Program funkcjonalno-użytkowy, stanowiący załącznik nr 1 do umowy.</w:t>
      </w:r>
    </w:p>
    <w:p>
      <w:pPr>
        <w:tabs>
          <w:tab w:val="left" w:pos="14400" w:leader="none"/>
        </w:tabs>
        <w:suppressAutoHyphens w:val="true"/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 Projekt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musi zawiera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ć wykaz opracowań oraz pisemne oświadczenie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auto" w:val="clear"/>
        </w:rPr>
        <w:t xml:space="preserve">Wykonawcy,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że jest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wykonany zgodnie z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Umową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, obowiązującymi przepisami i że został wydany w stanie kompletnym z punktu widzenia celu, któremu ma służyć. Wykaz opracowań oraz pisemne oświadczenie, o którym mowa wyżej stanowią integralną część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Projektu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.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§2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1. Ustala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ę wynagrodzenie ryczałtowe (w tym podatek VAT) w wysokości: …............. zł brutto</w:t>
        <w:br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(s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łownie złotych: ….......................................................................)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2. W ramach wynagrodzenia okre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ślonego w ust.1 Wykonawca wykona wszelkie prace niezbędne do realizacji zadania, tj. wszelkie roboty przygotowawcze, porządkowe, zagospodarowanie placu budowy, koszty wykonania, utrzymania i likwidacji zaplecza budowy, obsługę geodezyjną, wykonanie geodezyjnej inwentaryzacji powykonawczej, zmiany organizacji ruchu na czas prowadzenia robót itp.</w:t>
      </w:r>
    </w:p>
    <w:p>
      <w:pPr>
        <w:tabs>
          <w:tab w:val="left" w:pos="1428" w:leader="none"/>
        </w:tabs>
        <w:suppressAutoHyphens w:val="true"/>
        <w:spacing w:before="0" w:after="0" w:line="240"/>
        <w:ind w:right="0" w:left="-2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3. Wynagrodzenie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ędzie płatne jednorazowo po dokonaniu odbioru protokolarnego przez Zamawiającego. Faktura za wykonane prace będzie płatna przelewem na rachunek bankowy Wykonawcy wskazany na fakturze w terminie do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FFFFFF" w:val="clear"/>
        </w:rPr>
        <w:t xml:space="preserve">30 dni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od daty doręczenia Zamawiającemu prawidłowo wystawionej faktury VAT wraz z protokołem odbioru (faktura nie może być wystawiona wcześniej niż w dniu protokolarnego odbioru).</w:t>
      </w:r>
    </w:p>
    <w:p>
      <w:pPr>
        <w:tabs>
          <w:tab w:val="left" w:pos="1428" w:leader="none"/>
        </w:tabs>
        <w:suppressAutoHyphens w:val="true"/>
        <w:spacing w:before="0" w:after="0" w:line="240"/>
        <w:ind w:right="0" w:left="-2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4. Za termin zap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łaty faktury uważany będzie dzień złożenia polecenia przelewu środków przez Zamawiającego na rachunek bankowy Wykonawcy wskazany na fakturze.</w:t>
      </w:r>
    </w:p>
    <w:p>
      <w:pPr>
        <w:tabs>
          <w:tab w:val="left" w:pos="1428" w:leader="none"/>
        </w:tabs>
        <w:suppressAutoHyphens w:val="true"/>
        <w:spacing w:before="0" w:after="0" w:line="240"/>
        <w:ind w:right="0" w:left="-2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5. Ceny wynikaj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ące z oferty nie podlegają zmianie przez cały okres trwania umowy.</w:t>
      </w:r>
    </w:p>
    <w:p>
      <w:pPr>
        <w:tabs>
          <w:tab w:val="left" w:pos="1428" w:leader="none"/>
        </w:tabs>
        <w:suppressAutoHyphens w:val="true"/>
        <w:spacing w:before="0" w:after="0" w:line="240"/>
        <w:ind w:right="0" w:left="-2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6.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ący dokona zapłaty należnego wynagrodzenia za odebrane roboty budowlane po dostarczeniu mu przez Wykonawcę dowodów zapłaty wynagrodzenia podwykonawcom i dalszym podwykonawcom biorącym udział w realizacji odebranych robót budowlanych oraz oświadczeń podwykonawców potwierdzających zapłatę wszelkich należności w związku z realizacją przedmiotowej inwestycji. </w:t>
      </w:r>
    </w:p>
    <w:p>
      <w:pPr>
        <w:tabs>
          <w:tab w:val="left" w:pos="1428" w:leader="none"/>
        </w:tabs>
        <w:suppressAutoHyphens w:val="true"/>
        <w:spacing w:before="0" w:after="0" w:line="240"/>
        <w:ind w:right="0" w:left="-24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7. W przypadku nieprzedstawienia przez Wykonawc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ę wszystkich dowodów zapłaty, o których mowa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ust. 6, zamawiający wstrzyma się z wypłatą należnego Wykonawcy wynagrodzenia za odebrane roboty budowlane w części równej sumie kwot wynikających z nieprzedstawionych dowodów zapłaty. </w:t>
      </w:r>
    </w:p>
    <w:p>
      <w:pPr>
        <w:tabs>
          <w:tab w:val="left" w:pos="1428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 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 dokonuje bezpośredniej zapłaty wymagalnego wynagrodzenia przysługującego podwykonawcy lub dalszemu podwykonawcy, który zawarł zaakceptowana przez zamawiającego umowę o podwykonawstwo, której przedmiotem są roboty budowlane, lub który zawarł przedłożoną zamawiającemu umowę o podwykonawstwo, której przedmiotem są dostawy lub usługi, w przypadku uchylenia się od obowiązku zapłaty odpowiednio przez wykonawcę, podwykonawcę lub dalszego podwykonawcę zamówienia na roboty budowlane. W takim przypadku wysokość należnego Wykonawcy wynagrodzenia ulega obniżeniu o wartość wypłaconą podwykonawcom.</w:t>
      </w:r>
    </w:p>
    <w:p>
      <w:pPr>
        <w:tabs>
          <w:tab w:val="left" w:pos="1428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9.  Wynagrodzenie, o którym mowa w ust. 8, dotyczy wy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łącznie należności powstałych po wyrażeniu zgody  przez zamawiającego na zawarcie umowy o podwykonawstwo, której przedmiotem są roboty budowlane, dostawy lub usługi.</w:t>
      </w:r>
    </w:p>
    <w:p>
      <w:pPr>
        <w:tabs>
          <w:tab w:val="left" w:pos="1428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10. Bezpo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średnia zapłata obejmuje wyłącznie należne wynagrodzenie, bez odsetek, należnych podwykonawcy lub dalszemu podwykonawcy.</w:t>
      </w:r>
    </w:p>
    <w:p>
      <w:pPr>
        <w:tabs>
          <w:tab w:val="left" w:pos="1428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11. W przypadku dokonania bezpo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średniej zapłaty podwykonawcy lub dalszemu podwykonawcy, zamawiający potrąca kwotę wypłaconego wynagrodzenia z wynagrodzenia należnego Wykonawcy.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12. Zamawiaj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ący jest zobowiązany zapłacić Podwykonawcy należne wynagrodzenie, o którym mowa w ust.11, jeżeli Podwykonawca udokumentuje jego zasadność fakturą oraz dokumentami potwierdzającymi należyte wykonanie i odbiór robót, a Wykonawca nie złoży uwag w sposób wystarczający wykazujących niezasadność bezpośredniej zapłaty. Bezpośrednia zapłata obejmuje wyłącznie należne wynagrodzenie bez odsetek należnych Podwykonawcy.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13. Zap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łata należnego Podwykonawcy wynagrodzenia nastąpi w terminie 30 dni od dnia zaakceptowania przez Zamawiającego zasadności tej płatności przedstawionej przez Podwykonawcę.</w:t>
      </w:r>
    </w:p>
    <w:p>
      <w:pPr>
        <w:tabs>
          <w:tab w:val="left" w:pos="1428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                                                                §3</w:t>
      </w:r>
    </w:p>
    <w:p>
      <w:pPr>
        <w:tabs>
          <w:tab w:val="left" w:pos="16775772" w:leader="none"/>
        </w:tabs>
        <w:suppressAutoHyphens w:val="true"/>
        <w:spacing w:before="0" w:after="0" w:line="240"/>
        <w:ind w:right="0" w:left="-76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1. Wykonawca zobowi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ązany jest do wykonania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Projektu zgodnie z wymaganiami określonymi w Programie funkcjonalno-użytkowym stanowiącym Część III SIWZ oraz z zasadami zawartymi w Warunkach ogólnych umowy o prace projektowe (Część V SIWZ). 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Wykonawca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zobowi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ązuje się przedłożyć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Zamawiającemu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 akceptacji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wykonany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Projekt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przed rozpoczęciem czynności pozwalających na dokonanie zgłoszenia robót budowlanych. Jeżeli w terminie 7 dni od dnia przedłożenia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Projektu Zamawiającemu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nie zgłosi on żadnych uwag, Wykonawca może uznać,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Projekt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został zaakceptowany.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Projekt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wykonany na podstawie niniejszej umowy stanowi 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łasność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Zamawiającego.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Wraz z odbiorem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Projektu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Wykonawca przenosi na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ącego, a Zamawiający przejmuje wszelkie autorskie prawa majątkowe do opracowań projektowych wykonanych w ramach Umowy.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§4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Wykonawca zobowi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ązuje się do zrealizowania Zamówienia określonego w § 1 niniejszej umowy, zgodnie z warunkami szczegółowo określonymi w SIWZ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(część I-VI) or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az zasadami sztuki budowlanej, w terminie: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etap I – wykonanie dokumentacji – od dnia podpisania umowy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do 30 lipca 2014 r.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etap II – realizacja robót – do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dnia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FFFFFF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4"/>
          <w:shd w:fill="FFFFFF" w:val="clear"/>
        </w:rPr>
        <w:t xml:space="preserve">31 sierpnia 2014r.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 może wyrazić zgodę na dokonanie odbioru wykonanego zamówienia przed określonym w ust. 1 terminem, po uprzednim zgłoszeniu wykonania zadania przez Wykonawcę.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§5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Przed podpisaniem umowy Wykonawca dla zabezpieczenia nale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żytego wykonania umowy wnosi kaucję gwarancyjną w wysokości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10%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wartości umowy brutto tj. kwotę: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 zł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(słownie złotych:...............................................................................)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Warunki, na jakich Wykonawca wnosi zabezpieczenie nale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żytego wykonania umowy oraz warunki zwrotu ww. zabezpieczenia, określone są 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 Części IV SIWZ.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§6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Okres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ękojmi na prace wykonane przez Wykonawcę wynosi 3 lata i liczy się od daty odbioru Zamówienia.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Warunki, na których Wykonawca udziela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ącemu rękojmi, oraz na których Zamawiający dokonuje zwrotu zabezpieczenia z tytułu rękojmi opisane są w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Części IV SIWZ.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3. W okresie 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ękojmi Wykonawca zobowiązany jest nieodpłatnie usuwać wszelkie wady przedmiotu umowy w terminie nie dłuższym niż 21 dni od dnia zgłoszenia przez Zamawiającego. W przypadku braku usunięcia zgłoszonej wady w tym terminie Wykonawca zobowiązany jest zapłacić Zamawiającemu karę umowną w wysokości 0,1 % wynagrodzenia brutto za wykonanie przedmiotu umowy. W przypadku opóźnienia przekraczającego 45 dni Zamawiający uprawniony jest zlecić usunięcie wady osobie trzeciej, a Wykonawca zobowiązany będzie zwrócić Zamawiającemu wszelkie koszty z tego tytułu.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FFFFFF" w:val="clear"/>
        </w:rPr>
        <w:t xml:space="preserve">§7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Wykonawca, podwykonawca lub dalszy podwykonawca zamówienia na roboty budowlane zamierzaj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 zawrzeć umowę o podwykonawstwo, której przedmiotem są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u w:val="single"/>
          <w:shd w:fill="auto" w:val="clear"/>
        </w:rPr>
        <w:t xml:space="preserve">roboty budowlane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jest zobowiązany w trakcie realizacji zamówienia publicznego na roboty budowlane do przedłożenia zamawiającemu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u w:val="single"/>
          <w:shd w:fill="auto" w:val="clear"/>
        </w:rPr>
        <w:t xml:space="preserve">projektu tej umowy,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przy czym podwykonawca lub dalszy podwykonawca jest obowiązany dołączyć zgodę wykonawcy na zawarcie umowy o podwykonawstwo o treści zgodnej z projektem umowy. W przypadku umów o podwykonawstwo lub dalsze podwykonawstwo termin zapłaty wynagrodzenia nie może być dłuższy niż 30 dni od daty wykonania robót objętych umową.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Niezg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łoszenie przez zamawiającego pisemnych zastrzeżeń do przedłożonego projektu umowy o podwykonawstwo, której przedmiotem są roboty budowlane, w terminie 14 dni od dnia jej przedłożenia zamawiającemu uważa się za akceptację projektu umowy przez zamawiającego.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Wykonawca, podwykonawca lub dalszy podwykonawca zamówienia na roboty budowlane przedk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łada zamawiającemu poświadczoną za zgodność z oryginałem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u w:val="single"/>
          <w:shd w:fill="auto" w:val="clear"/>
        </w:rPr>
        <w:t xml:space="preserve">kopię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u w:val="single"/>
          <w:shd w:fill="auto" w:val="clear"/>
        </w:rPr>
        <w:t xml:space="preserve">zawartej umowy o podwykonawstwo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której przedmiotem są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u w:val="single"/>
          <w:shd w:fill="auto" w:val="clear"/>
        </w:rPr>
        <w:t xml:space="preserve">roboty budowlane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w terminie 7 dni, od dnia jej zawarcia.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Niezg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łoszenie pisemnego sprzeciwu do przedłożonej umowy o podwykonawstwo, której przedmiotem są roboty budowlane, w terminie 14 dni od dnia jej przedłożenia zamawiającemu, uważa się za akceptację projektu umowy przez zamawiającego.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Wykonawca, podwykonawca lub dalszy podwykonawca zamówienia na roboty budowlane przedk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łada zamawiającemu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u w:val="single"/>
          <w:shd w:fill="auto" w:val="clear"/>
        </w:rPr>
        <w:t xml:space="preserve">kopię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i/>
          <w:color w:val="auto"/>
          <w:spacing w:val="0"/>
          <w:position w:val="0"/>
          <w:sz w:val="24"/>
          <w:u w:val="single"/>
          <w:shd w:fill="auto" w:val="clear"/>
        </w:rPr>
        <w:t xml:space="preserve">zawartej umowy o podwykonawstwo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której przedmiotem są dostawy lub usługi, w terminie 7 dni od dnia jej zawarcia, z wyłączeniem umów o podwykonawstwo o wartości mniejszej niż 0,5% wartości umowy w sprawie zamówienia publicznego oraz umów o podwykonawstwo, których przedmiot został wskazany przez zamawiającego w siwz, jako niepodlegający niniejszemu obowiązkowi. Wyłączenie, o którym mowa, nie dotyczy umów o podwykonawstwo o wartości większej niż 50.000 zł.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§8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1.Wykonawca wyznacza p. ……..................................................………............ do kierowania pracami projektowymi stanowi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ącymi przedmiot niniejszej umowy. </w:t>
      </w: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 wyznacza p. ........................................................... do odbioru prac projektowych.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3.Wykonawca wyznacza p. ……….......................................…. do kierowania robotami budowlanymi stanowi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ącymi przedmiot umowy. Tel. kontaktowy………………………………….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tabs>
          <w:tab w:val="left" w:pos="0" w:leader="none"/>
        </w:tabs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§9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Wykonawca zap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łaci Zamawiającemu karę umowną w przypadku rozwiązania umowy (odstąpienia od umowy) przez którąkolwiek ze stron z przyczyn leżących po stronie Wykonawcy - w wysokości 20 % wynagrodzenia brutto za wykonanie przedmiotu umowy, określonego w § 2 ust. 1.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 zapłaci Wykonawcy karę umowną w przypadku rozwiązania umowy                      (odstąpienia od umowy) przez którąkolwiek ze stron z przyczyn zależnych wyłącznie od Zamawiającego - w wysokości 20 % wynagrodzenia brutto za wykonanie przedmiotu umowy, określonego w § 2 ust. 1.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Wykonawca zap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łaci Zamawiającemu karę umowną w wysokości 0,5 % wartości brutto przedmiotu umowy, określonej w § 2 ust.1 za każdy dzień opóźnienia w wykonaniu robót, w stosunku do określonego umową terminu zakończenia wykonania przedmiotu umowy. Kara umowna za opóźnienie w wykonaniu przedmiotu umowy nie może przekroczyć 70 % wynagrodzenia brutto za wykonanie przedmiotu umowy.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Kara wymieniona w ust. 3 zostanie potr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ącona w pierwszej kolejności z wynagrodzenia,  o którym mowa w § 2.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5. Je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żeli opóźnienie w wykonaniu umowy przekroczy 21 dni Zamawiający może od umowy odstąpić bez konieczności płacenia kary, o której mowa w ust. 2, zachowując równocześnie prawo do kary umownej określonej w ust.1 oraz kar umownych określonych w ust. 3 naliczonych do dnia odstąpienia od umowy. Wykonanie uprawnienia do odstąpienia od umowy z powodu określonego w  niniejszym ustępie może nastąpić w terminie nie dłuższym niż 60 dni od dnia ustalonego w umowie jako termin zakończenia robót. 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6. Wykonawca zap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łaci Zamawiającemu karę umowną za opóźnienie w usunięciu wad                 stwierdzonych przy odbiorze robót lub w okresie gwarancji i rękojmi, w wysokości 0,2 % wartości wynagrodzenia umownego brutto za każdy dzień opóźnienia liczonego od dnia wyznaczonego na usunięcie wad.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7. Zap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łacenie lub potrącenie kary za niedotrzymanie terminu wykonania umowy nie zwalnia Wykonawcy z obowiązku zakończenia robót oraz wykonania innych zobowiązań umownych.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8.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 zastrzega sobie prawo dochodzenia odszkodowania uzupełniającego                           na zasadach ogólnych jeżeli szkoda przekracza wartości określone w zastrzeżonej karze umownej.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9. Wykonawca ponosi wy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łączną odpowiedzialność za wszelkie szkody będące następstwem nienależytego wykonania Zamówienia i zobowiązuje się pokryć je w pełnej wysokości.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10. Wykonawca zap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łaci Zamawiającemu karę umowną w wysokości 20% wartości                             wynagrodzenia brutto należnego podwykonawcy każdorazowo w przypadku opóźnienia w zapłacie wynagrodzenia należnego podwykonawcom lub dalszym podwykonawcom,przekraczającego 14 dni.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11. Wykonawca zap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łaci Zamawiającemu karę umowną w wysokości 5% wartości brutto niniejszej umowy w przypadku nie przedłożenia Zamawiającemu do zaakceptowania projektu umowy o podwykonawstwo, której przedmiotem są roboty budowlane, lub jej zmiany.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12. Wykonawca zap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łaci Zamawiającemu karę umowna w wysokości 5 % wartości brutto niniejszej umowy w przypadku nie przedłożenia  Zamawiającemu w terminie określonym w umowie poświadczonej za zgodność  z oryginałem kopii umowy o podwykonawstwo, lub jej zmian.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13.  Wykonawca zap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  <w:t xml:space="preserve">łaci Zamawiającemu karę umowna w wysokości 2% wartości brutto niniejszej umowy w przypadku braku zmiany umowy o podwykonawstwo w zakresie terminu  zapłaty.</w:t>
      </w:r>
    </w:p>
    <w:p>
      <w:pPr>
        <w:tabs>
          <w:tab w:val="left" w:pos="720" w:leader="none"/>
        </w:tabs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§10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 może odstąpić od umowy bez odszkodowania w razie wystąpienia istotnej zmiany okoliczności powodującej, że wykonanie umowy nie leży w interesie publicznym, czego nie można było przewidzieć w chwili zawarcia umowy.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 może odstąpić od umowy, jeżeli :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a) Wykonawca nie podj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ął realizacji robót, pomimo wygrania przetargu, w ciągu jednego miesiąca od daty wezwania go przez Zamawiającego do rozpoczęcia robót,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b) Wykonawca pomimo uprzednich pisemnych zastrze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żeń inspektora nadzoru inwestorskiego nie wykonuje robót zgodnie z warunkami umownymi lub w rażący sposób nie dochowuje zobowiązań umownych,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c) Wykonawca zaniecha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 realizacji umowy, a w szczególności przerwał realizację robót przez okres dłuższy niż 21 dni,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d) Wykonawca zawrze z podwykonawcami umowy na roboty z wynagrodzeniem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łącznie przekraczającym 80 % wartości wynagrodzenia należnego Wykonawcy za wykonanie przedmiotu umowy albo zostaną zawarte z dalszymi podwykonawcami umowy za wynagrodzeniem przekraczającym wynagrodzenie należne podwykonawcy.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3.Wszelkie zmiany i uzupe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łnienia treści umowy mogą być dokonywane wyłącznie w formie aneksu podpisanego przez obie strony. Bez uprzedniej pisemnej zgody Zamawiającego Wykonawca nie ma prawa przelewu wierzytelności wynikających z tej umowy na osobę trzecią.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§11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 sprawach nie uregulowanych postanowieniami niniejszej umowy maj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zastosowanie przepisy Kodeksu cywilnego, jeżeli przepisy ustawy Prawo zamówień publicznych nie stanowi inaczej.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§12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W razie powstania sporu zwi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ązanego z wykonaniem umowy, Wykonawca zobowiązany jest wyczerpać drogę postępowania reklamacyjnego, kierując swoje roszczenia do Zamawiającego.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 zobowiązany jest do pisemnego ustosunkowania się do roszczeń Wykonawcy w ciągu 21 dni od chwili zgłoszenia roszczeń.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3. Je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żeli Zamawiający odmówi uznania roszczenia w terminie, o którym mowa w ust. 2 Wykonawca może zwrócić się do właściwego sądu.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4. Wszelkie spory wynik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 w związku z wykonaniem niniejszej umowy będą rozstrzygane przez sąd powszechny właściwy miejscowo dla siedziby Zamawiającego. 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§13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Kary pieni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ężne zostaną potrącone z faktury wystawionej przez Wykonawcę na Zamawiającego lub z zabezpieczenia należytego wykonania umowy.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2. Do umowy nie zostan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wprowadzone zmiany postanowień w stosunku do treści oferty, na podstawie której dokonano wyboru Wykonawcy, chyba że konieczność wprowadzenia takich zmian wynika z okoliczności, których nie można było przewidzieć w chwili zawarcia umowy  oraz aktualnych uregulowań ustawy Prawo zamówień publicznych w tym zakresie.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§14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1. Wszelkie zmiany i uzupe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łnienia treści umowy mogą być dokonywane wyłącznie w formie aneksu podpisanego przez Strony.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2. Strony ustalaj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ą, że zmiana umowy może nastąpić wyłącznie w sytuacjach: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a) zmiana terminu realizacji przedmiotu umowy, gdy nast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ąpią: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warunki atmosferyczne, uniemo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żliwiające prowadzenie robót budowlanych w tym przeprowadzenie prób i sprawdzeń, dokonywanie odbiorów. Brak możliwości realizacji robót musi być zgłoszony w ciągu 24 godzin od zaistnienia zdarzenia uniemożliwiającego realizację robót i wymaga potwierdzenia przez inspektora nadzoru. Przedłużenie terminu wykonania robót w takim przypadku może nastąpić o okres istnienia warunków uniemożliwiających wykonanie robót;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kl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ęski żywiołowe;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zmiany spowodowane warunkami geologicznymi, terenowymi, archeologicznymi, wodnymi itp., w szczególno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ści: odmienne od przyjętych w dokumentacji projektowej warunki terenowe, w szczególności istnienie podziemnych urządzeń, instalacji lub obiektów infrastrukturalnych;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zmiany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ędące następstwem okoliczności leżących po stronie Zamawiającego, w szczególności: wstrzymanie realizacji umowy przez Zamawiającego, konieczność usunięcia błędów lub wprowadzenia zmian w dokumentacji projektowej lub dokumentacji technicznej urządzeń.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u w:val="single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zmiany b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ędące następstwem działania organów administracji, w szczególności: przekroczenia zakreślonych przez prawo terminów wydawania przez organy administracji decyzji, zezwoleń, itp. Odmowa wydania przez organy administracji wymaganych decyzji, zezwoleń, uzgodnień na skutek błędów w dokumentacji projektowej, konieczność uzyskania wyroku sądowego, lub innego orzeczenia sądu lub organu, którego konieczności nie przewidywano przy zawieraniu umowy;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inne przyczyny zewn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ętrzne niezależne od Zamawiającego oraz Wykonawcy, skutkujące niemożliwością prowadzenia działań w celu wykonania umowy;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w przypadku wyst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ąpienia którejkolwiek z okoliczności wymienionych powyżej termin wykonania umowy może ulec odpowiedniemu przedłużeniu, o czas niezbędny do zakończenia wykonywania jej przedmiotu w sposób należyty.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b) Zmiany osobowe: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zmiana osób, realizuj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ących przedmiot umowy na inne legitymujące się co najmniej równoważnymi uprawnieniami, o których mowa w ustawie Prawo budowlane, Prawo geologiczne i górnicze lub w innych ustawach;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zmiana osób przy pomocy których Wykonawca realizuje przedmiot umowy, a od których wymagano okre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ślonego doświadczenia na inne legitymujące się doświadczeniem wymaganym w SIWZ.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c) Zmiany organizacji spe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łniania świadczenia w zakresie: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zmiany szczegó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łowego harmonogramu wykonywania przedmiotu umowy;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zmiana zasad dokonywania odbiorów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świadczonych usług.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d) 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łatności: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zmiany terminów 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łatności wynikające z innych zmian umowy.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e) Pozosta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łe okoliczności powodujące możliwość zmiany umowy: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si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 wyższa uniemożliwiająca wykonanie przedmiotu umowy zgodnie z SIWZ;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zmiana obowi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ązującej stawki VAT;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zmiana sposobu rozliczania umowy lub dokonywania p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łatności na rzecz wykonawcy na skutek zmian zawartej przez Zamawiającego umowy o dofinansowanie projektu lub wytycznych dotyczących realizacji projektu;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rezygnacja przez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ącego z realizacji części przedmiotu umowy. W takim przypadku wynagrodzenie przysługujące Wykonawcy zostanie pomniejszone, przy czym Zamawiający zapłaci za wszystkie spełnione Świadczenia oraz udokumentowane koszty, które Wykonawca poniósł w związku z wynikającymi z umowy planowanymi świadczeniami;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kolizja z planowanymi lub równolegle prowadzonymi przez inne podmioty inwestycjami. W takim przypadku zmiany w umowie zostan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 ograniczone do zmian koniecznych powodujących uniknięcie kolizji;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- wyd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łużenie okresu gwarancji lub rękojmi, o dowolny okres.</w:t>
      </w: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§15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Umow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ę sporządzono w 4 -ch jednobrzmiących egzemplarzach, po 2 egzemplarze dla każdej ze stron. 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ZAMAWIAJ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ĄCY:                                                                         WYKONAWCA:</w:t>
      </w: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