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4DE3" w:rsidRDefault="005F4DE3" w:rsidP="00E208E3">
      <w:pPr>
        <w:jc w:val="center"/>
        <w:rPr>
          <w:rFonts w:ascii="Arial" w:hAnsi="Arial" w:cs="Arial"/>
          <w:b/>
          <w:sz w:val="32"/>
          <w:szCs w:val="32"/>
        </w:rPr>
      </w:pPr>
    </w:p>
    <w:p w:rsidR="00C1238D" w:rsidRDefault="00C1238D" w:rsidP="00E208E3">
      <w:pPr>
        <w:jc w:val="center"/>
        <w:rPr>
          <w:rFonts w:ascii="Arial" w:hAnsi="Arial" w:cs="Arial"/>
          <w:b/>
          <w:sz w:val="32"/>
          <w:szCs w:val="32"/>
        </w:rPr>
      </w:pPr>
    </w:p>
    <w:p w:rsidR="002222DE" w:rsidRDefault="003717D9" w:rsidP="0087033E">
      <w:pPr>
        <w:spacing w:after="240"/>
        <w:ind w:left="2124" w:hanging="2124"/>
        <w:jc w:val="both"/>
        <w:rPr>
          <w:rFonts w:ascii="Arial" w:hAnsi="Arial" w:cs="Arial"/>
          <w:sz w:val="24"/>
          <w:szCs w:val="24"/>
        </w:rPr>
      </w:pPr>
      <w:r w:rsidRPr="009831F3">
        <w:rPr>
          <w:rFonts w:ascii="Arial" w:hAnsi="Arial" w:cs="Arial"/>
          <w:sz w:val="24"/>
          <w:szCs w:val="24"/>
        </w:rPr>
        <w:t>Inwestycja</w:t>
      </w:r>
      <w:r w:rsidR="0087033E">
        <w:rPr>
          <w:rFonts w:ascii="Arial" w:hAnsi="Arial" w:cs="Arial"/>
          <w:sz w:val="24"/>
          <w:szCs w:val="24"/>
        </w:rPr>
        <w:t>:</w:t>
      </w:r>
      <w:r w:rsidR="0087033E">
        <w:rPr>
          <w:rFonts w:ascii="Arial" w:hAnsi="Arial" w:cs="Arial"/>
          <w:sz w:val="24"/>
          <w:szCs w:val="24"/>
        </w:rPr>
        <w:tab/>
      </w:r>
      <w:r w:rsidR="00C1238D">
        <w:rPr>
          <w:rFonts w:ascii="Arial" w:hAnsi="Arial" w:cs="Arial"/>
          <w:sz w:val="24"/>
          <w:szCs w:val="24"/>
        </w:rPr>
        <w:t>BUDYNEK SALI GIMNASTYCZNEJ PRZY ZESPOLE SZKÓŁ ZAWODOWYCH W GÓRZE KALWARII</w:t>
      </w:r>
    </w:p>
    <w:p w:rsidR="00C1238D" w:rsidRDefault="00C1238D" w:rsidP="0087033E">
      <w:pPr>
        <w:spacing w:after="240"/>
        <w:ind w:left="2124" w:hanging="2124"/>
        <w:jc w:val="both"/>
        <w:rPr>
          <w:rFonts w:ascii="Arial" w:hAnsi="Arial" w:cs="Arial"/>
          <w:sz w:val="24"/>
          <w:szCs w:val="24"/>
        </w:rPr>
      </w:pPr>
    </w:p>
    <w:p w:rsidR="0087033E" w:rsidRDefault="00A925B2" w:rsidP="0087033E">
      <w:pPr>
        <w:spacing w:after="240"/>
        <w:ind w:left="2124" w:hanging="2124"/>
        <w:rPr>
          <w:rFonts w:ascii="Arial" w:hAnsi="Arial" w:cs="Arial"/>
          <w:sz w:val="24"/>
          <w:szCs w:val="24"/>
        </w:rPr>
      </w:pPr>
      <w:r w:rsidRPr="009831F3">
        <w:rPr>
          <w:rFonts w:ascii="Arial" w:hAnsi="Arial" w:cs="Arial"/>
          <w:sz w:val="24"/>
          <w:szCs w:val="24"/>
        </w:rPr>
        <w:t>Adres inwestycji:</w:t>
      </w:r>
      <w:r w:rsidR="003717D9" w:rsidRPr="009831F3">
        <w:rPr>
          <w:rFonts w:ascii="Arial" w:hAnsi="Arial" w:cs="Arial"/>
          <w:sz w:val="24"/>
          <w:szCs w:val="24"/>
        </w:rPr>
        <w:tab/>
      </w:r>
      <w:r w:rsidR="00C1238D">
        <w:rPr>
          <w:rFonts w:ascii="Arial" w:hAnsi="Arial" w:cs="Arial"/>
          <w:sz w:val="24"/>
          <w:szCs w:val="24"/>
        </w:rPr>
        <w:t>Góra Kalwaria, ul. Dominikańska 9E</w:t>
      </w:r>
      <w:r w:rsidR="0087033E">
        <w:rPr>
          <w:rFonts w:ascii="Arial" w:hAnsi="Arial" w:cs="Arial"/>
          <w:sz w:val="24"/>
          <w:szCs w:val="24"/>
        </w:rPr>
        <w:br/>
      </w:r>
      <w:r w:rsidR="00C1238D">
        <w:rPr>
          <w:rFonts w:ascii="Arial" w:hAnsi="Arial" w:cs="Arial"/>
          <w:sz w:val="24"/>
          <w:szCs w:val="24"/>
        </w:rPr>
        <w:t xml:space="preserve">część </w:t>
      </w:r>
      <w:r w:rsidR="0087033E">
        <w:rPr>
          <w:rFonts w:ascii="Arial" w:hAnsi="Arial" w:cs="Arial"/>
          <w:sz w:val="24"/>
          <w:szCs w:val="24"/>
        </w:rPr>
        <w:t xml:space="preserve">dz. nr </w:t>
      </w:r>
      <w:r w:rsidR="00C1238D">
        <w:rPr>
          <w:rFonts w:ascii="Arial" w:hAnsi="Arial" w:cs="Arial"/>
          <w:sz w:val="24"/>
          <w:szCs w:val="24"/>
        </w:rPr>
        <w:t>37/8</w:t>
      </w:r>
      <w:r w:rsidR="00814322">
        <w:rPr>
          <w:rFonts w:ascii="Arial" w:hAnsi="Arial" w:cs="Arial"/>
          <w:sz w:val="24"/>
          <w:szCs w:val="24"/>
        </w:rPr>
        <w:t xml:space="preserve"> </w:t>
      </w:r>
      <w:r w:rsidR="00C1238D">
        <w:rPr>
          <w:rFonts w:ascii="Arial" w:hAnsi="Arial" w:cs="Arial"/>
          <w:sz w:val="24"/>
          <w:szCs w:val="24"/>
        </w:rPr>
        <w:t xml:space="preserve">i 37/14 </w:t>
      </w:r>
      <w:r w:rsidR="002C751C">
        <w:rPr>
          <w:rFonts w:ascii="Arial" w:hAnsi="Arial" w:cs="Arial"/>
          <w:sz w:val="24"/>
          <w:szCs w:val="24"/>
        </w:rPr>
        <w:t xml:space="preserve"> obręb </w:t>
      </w:r>
      <w:r w:rsidR="00C1238D">
        <w:rPr>
          <w:rFonts w:ascii="Arial" w:hAnsi="Arial" w:cs="Arial"/>
          <w:sz w:val="24"/>
          <w:szCs w:val="24"/>
        </w:rPr>
        <w:t>1-02</w:t>
      </w:r>
    </w:p>
    <w:p w:rsidR="00C1238D" w:rsidRDefault="00C1238D" w:rsidP="0087033E">
      <w:pPr>
        <w:spacing w:after="240"/>
        <w:ind w:left="2124" w:hanging="2124"/>
        <w:rPr>
          <w:rFonts w:ascii="Arial" w:hAnsi="Arial" w:cs="Arial"/>
          <w:sz w:val="24"/>
          <w:szCs w:val="24"/>
        </w:rPr>
      </w:pPr>
    </w:p>
    <w:p w:rsidR="009831F3" w:rsidRDefault="0087033E" w:rsidP="0087033E">
      <w:pPr>
        <w:spacing w:after="0"/>
        <w:ind w:left="2124" w:hanging="2124"/>
        <w:rPr>
          <w:rFonts w:ascii="Arial" w:hAnsi="Arial" w:cs="Arial"/>
          <w:sz w:val="24"/>
          <w:szCs w:val="24"/>
        </w:rPr>
      </w:pPr>
      <w:r>
        <w:rPr>
          <w:rFonts w:ascii="Arial" w:hAnsi="Arial" w:cs="Arial"/>
          <w:sz w:val="24"/>
          <w:szCs w:val="24"/>
        </w:rPr>
        <w:t>Inwestor:</w:t>
      </w:r>
      <w:r>
        <w:rPr>
          <w:rFonts w:ascii="Arial" w:hAnsi="Arial" w:cs="Arial"/>
          <w:sz w:val="24"/>
          <w:szCs w:val="24"/>
        </w:rPr>
        <w:tab/>
      </w:r>
      <w:r w:rsidR="00C1238D">
        <w:rPr>
          <w:rFonts w:ascii="Arial" w:hAnsi="Arial" w:cs="Arial"/>
          <w:sz w:val="24"/>
          <w:szCs w:val="24"/>
        </w:rPr>
        <w:t>STAROSTWO POWIATOWE PIASECZNO</w:t>
      </w:r>
    </w:p>
    <w:p w:rsidR="009831F3" w:rsidRDefault="009831F3" w:rsidP="003717D9">
      <w:pPr>
        <w:spacing w:after="24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sidR="00C1238D">
        <w:rPr>
          <w:rFonts w:ascii="Arial" w:hAnsi="Arial" w:cs="Arial"/>
          <w:sz w:val="24"/>
          <w:szCs w:val="24"/>
        </w:rPr>
        <w:t>05-500 PIASECZNO, UL. CHYLICZKOWSKA 14</w:t>
      </w:r>
    </w:p>
    <w:p w:rsidR="00C1238D" w:rsidRPr="009831F3" w:rsidRDefault="00C1238D" w:rsidP="003717D9">
      <w:pPr>
        <w:spacing w:after="240"/>
        <w:rPr>
          <w:rFonts w:ascii="Arial" w:hAnsi="Arial" w:cs="Arial"/>
          <w:sz w:val="24"/>
          <w:szCs w:val="24"/>
        </w:rPr>
      </w:pPr>
    </w:p>
    <w:p w:rsidR="003717D9" w:rsidRDefault="003717D9" w:rsidP="003717D9">
      <w:pPr>
        <w:spacing w:after="240"/>
        <w:rPr>
          <w:rFonts w:ascii="Arial" w:hAnsi="Arial" w:cs="Arial"/>
          <w:sz w:val="28"/>
          <w:szCs w:val="28"/>
        </w:rPr>
      </w:pPr>
      <w:r w:rsidRPr="009831F3">
        <w:rPr>
          <w:rFonts w:ascii="Arial" w:hAnsi="Arial" w:cs="Arial"/>
          <w:sz w:val="24"/>
          <w:szCs w:val="24"/>
        </w:rPr>
        <w:t>Faza:</w:t>
      </w:r>
      <w:r w:rsidRPr="009831F3">
        <w:rPr>
          <w:rFonts w:ascii="Arial" w:hAnsi="Arial" w:cs="Arial"/>
          <w:sz w:val="24"/>
          <w:szCs w:val="24"/>
        </w:rPr>
        <w:tab/>
      </w:r>
      <w:r w:rsidRPr="009831F3">
        <w:rPr>
          <w:rFonts w:ascii="Arial" w:hAnsi="Arial" w:cs="Arial"/>
          <w:sz w:val="24"/>
          <w:szCs w:val="24"/>
        </w:rPr>
        <w:tab/>
      </w:r>
      <w:r w:rsidRPr="009831F3">
        <w:rPr>
          <w:rFonts w:ascii="Arial" w:hAnsi="Arial" w:cs="Arial"/>
          <w:sz w:val="24"/>
          <w:szCs w:val="24"/>
        </w:rPr>
        <w:tab/>
      </w:r>
      <w:r w:rsidRPr="0051594E">
        <w:rPr>
          <w:rFonts w:ascii="Arial" w:hAnsi="Arial" w:cs="Arial"/>
          <w:sz w:val="28"/>
          <w:szCs w:val="28"/>
        </w:rPr>
        <w:t xml:space="preserve">PROJEKT </w:t>
      </w:r>
      <w:r w:rsidR="00C1238D">
        <w:rPr>
          <w:rFonts w:ascii="Arial" w:hAnsi="Arial" w:cs="Arial"/>
          <w:sz w:val="28"/>
          <w:szCs w:val="28"/>
        </w:rPr>
        <w:t>WYKONAWCZY</w:t>
      </w:r>
    </w:p>
    <w:p w:rsidR="00C1238D" w:rsidRPr="009831F3" w:rsidRDefault="00C1238D" w:rsidP="003717D9">
      <w:pPr>
        <w:spacing w:after="240"/>
        <w:rPr>
          <w:rFonts w:ascii="Arial" w:hAnsi="Arial" w:cs="Arial"/>
          <w:sz w:val="24"/>
          <w:szCs w:val="24"/>
        </w:rPr>
      </w:pPr>
    </w:p>
    <w:p w:rsidR="0051594E" w:rsidRDefault="003717D9" w:rsidP="0051594E">
      <w:pPr>
        <w:spacing w:after="0"/>
        <w:ind w:left="2124" w:hanging="2124"/>
        <w:rPr>
          <w:rFonts w:ascii="Arial" w:hAnsi="Arial" w:cs="Arial"/>
          <w:sz w:val="26"/>
          <w:szCs w:val="26"/>
        </w:rPr>
      </w:pPr>
      <w:r w:rsidRPr="009831F3">
        <w:rPr>
          <w:rFonts w:ascii="Arial" w:hAnsi="Arial" w:cs="Arial"/>
          <w:sz w:val="24"/>
          <w:szCs w:val="24"/>
        </w:rPr>
        <w:t>Temat:</w:t>
      </w:r>
      <w:r w:rsidRPr="009831F3">
        <w:rPr>
          <w:rFonts w:ascii="Arial" w:hAnsi="Arial" w:cs="Arial"/>
          <w:sz w:val="24"/>
          <w:szCs w:val="24"/>
        </w:rPr>
        <w:tab/>
      </w:r>
      <w:r w:rsidRPr="000E3370">
        <w:rPr>
          <w:rFonts w:ascii="Arial" w:hAnsi="Arial" w:cs="Arial"/>
          <w:sz w:val="28"/>
          <w:szCs w:val="28"/>
          <w:u w:val="single"/>
        </w:rPr>
        <w:t>INSTALACJA</w:t>
      </w:r>
      <w:r w:rsidR="00510611" w:rsidRPr="000E3370">
        <w:rPr>
          <w:rFonts w:ascii="Arial" w:hAnsi="Arial" w:cs="Arial"/>
          <w:sz w:val="28"/>
          <w:szCs w:val="28"/>
          <w:u w:val="single"/>
        </w:rPr>
        <w:t xml:space="preserve"> </w:t>
      </w:r>
      <w:r w:rsidR="0051594E" w:rsidRPr="000E3370">
        <w:rPr>
          <w:rFonts w:ascii="Arial" w:hAnsi="Arial" w:cs="Arial"/>
          <w:sz w:val="28"/>
          <w:szCs w:val="28"/>
          <w:u w:val="single"/>
        </w:rPr>
        <w:t>WENTYLACJI POŻAROWEJ</w:t>
      </w:r>
    </w:p>
    <w:p w:rsidR="00C1238D" w:rsidRDefault="0051594E" w:rsidP="002C751C">
      <w:pPr>
        <w:spacing w:after="240"/>
        <w:ind w:left="2124"/>
        <w:rPr>
          <w:rFonts w:ascii="Arial" w:hAnsi="Arial" w:cs="Arial"/>
          <w:sz w:val="24"/>
          <w:szCs w:val="24"/>
        </w:rPr>
      </w:pPr>
      <w:r w:rsidRPr="0051594E">
        <w:rPr>
          <w:rFonts w:ascii="Arial" w:hAnsi="Arial" w:cs="Arial"/>
          <w:sz w:val="24"/>
          <w:szCs w:val="24"/>
        </w:rPr>
        <w:t xml:space="preserve">W ZAKRESIE </w:t>
      </w:r>
      <w:r w:rsidR="00510611" w:rsidRPr="0051594E">
        <w:rPr>
          <w:rFonts w:ascii="Arial" w:hAnsi="Arial" w:cs="Arial"/>
          <w:sz w:val="24"/>
          <w:szCs w:val="24"/>
        </w:rPr>
        <w:t>KONTROLI</w:t>
      </w:r>
      <w:r w:rsidR="003717D9" w:rsidRPr="0051594E">
        <w:rPr>
          <w:rFonts w:ascii="Arial" w:hAnsi="Arial" w:cs="Arial"/>
          <w:sz w:val="24"/>
          <w:szCs w:val="24"/>
        </w:rPr>
        <w:t xml:space="preserve"> ROZPRZESTRZENIANIA DYMU </w:t>
      </w:r>
      <w:r>
        <w:rPr>
          <w:rFonts w:ascii="Arial" w:hAnsi="Arial" w:cs="Arial"/>
          <w:sz w:val="24"/>
          <w:szCs w:val="24"/>
        </w:rPr>
        <w:br/>
      </w:r>
      <w:r w:rsidR="003717D9" w:rsidRPr="0051594E">
        <w:rPr>
          <w:rFonts w:ascii="Arial" w:hAnsi="Arial" w:cs="Arial"/>
          <w:sz w:val="24"/>
          <w:szCs w:val="24"/>
        </w:rPr>
        <w:t>I CIEPŁA METODĄ PODWYŻSZANIA CIŚNIENIA</w:t>
      </w:r>
      <w:r w:rsidR="002D5260" w:rsidRPr="0051594E">
        <w:rPr>
          <w:rFonts w:ascii="Arial" w:hAnsi="Arial" w:cs="Arial"/>
          <w:sz w:val="24"/>
          <w:szCs w:val="24"/>
        </w:rPr>
        <w:t xml:space="preserve"> </w:t>
      </w:r>
      <w:r>
        <w:rPr>
          <w:rFonts w:ascii="Arial" w:hAnsi="Arial" w:cs="Arial"/>
          <w:sz w:val="24"/>
          <w:szCs w:val="24"/>
        </w:rPr>
        <w:br/>
      </w:r>
      <w:r w:rsidR="002D5260" w:rsidRPr="0051594E">
        <w:rPr>
          <w:rFonts w:ascii="Arial" w:hAnsi="Arial" w:cs="Arial"/>
          <w:sz w:val="24"/>
          <w:szCs w:val="24"/>
        </w:rPr>
        <w:t>DLA</w:t>
      </w:r>
      <w:r w:rsidR="00CE7E5A">
        <w:rPr>
          <w:rFonts w:ascii="Arial" w:hAnsi="Arial" w:cs="Arial"/>
          <w:sz w:val="24"/>
          <w:szCs w:val="24"/>
        </w:rPr>
        <w:t xml:space="preserve"> PIONOWEJ DROGI EWAKUACYJNEJ</w:t>
      </w:r>
      <w:r w:rsidR="003717D9" w:rsidRPr="0051594E">
        <w:rPr>
          <w:rFonts w:ascii="Arial" w:hAnsi="Arial" w:cs="Arial"/>
          <w:sz w:val="24"/>
          <w:szCs w:val="24"/>
        </w:rPr>
        <w:t xml:space="preserve"> </w:t>
      </w:r>
      <w:r>
        <w:rPr>
          <w:rFonts w:ascii="Arial" w:hAnsi="Arial" w:cs="Arial"/>
          <w:sz w:val="24"/>
          <w:szCs w:val="24"/>
        </w:rPr>
        <w:br/>
      </w:r>
      <w:r w:rsidR="003717D9" w:rsidRPr="0051594E">
        <w:rPr>
          <w:rFonts w:ascii="Arial" w:hAnsi="Arial" w:cs="Arial"/>
          <w:sz w:val="24"/>
          <w:szCs w:val="24"/>
        </w:rPr>
        <w:t xml:space="preserve">- </w:t>
      </w:r>
      <w:r w:rsidR="00C1238D">
        <w:rPr>
          <w:rFonts w:ascii="Arial" w:hAnsi="Arial" w:cs="Arial"/>
          <w:sz w:val="24"/>
          <w:szCs w:val="24"/>
        </w:rPr>
        <w:t>KLATKI SCHODOWEJ W OSIACH 11-14 / E-G</w:t>
      </w:r>
    </w:p>
    <w:p w:rsidR="002C751C" w:rsidRPr="0051594E" w:rsidRDefault="002C751C" w:rsidP="002C751C">
      <w:pPr>
        <w:spacing w:after="240"/>
        <w:ind w:left="2124"/>
        <w:rPr>
          <w:rFonts w:ascii="Arial" w:hAnsi="Arial" w:cs="Arial"/>
          <w:sz w:val="24"/>
          <w:szCs w:val="24"/>
        </w:rPr>
      </w:pPr>
    </w:p>
    <w:p w:rsidR="00111F77" w:rsidRDefault="00BF72E7" w:rsidP="00111F77">
      <w:pPr>
        <w:spacing w:after="0"/>
        <w:ind w:left="2124" w:hanging="2124"/>
        <w:rPr>
          <w:rFonts w:ascii="Arial" w:hAnsi="Arial" w:cs="Arial"/>
        </w:rPr>
      </w:pPr>
      <w:r>
        <w:rPr>
          <w:rFonts w:ascii="Arial" w:hAnsi="Arial" w:cs="Arial"/>
        </w:rPr>
        <w:t>Projektował</w:t>
      </w:r>
      <w:r w:rsidR="00111F77" w:rsidRPr="00111F77">
        <w:rPr>
          <w:rFonts w:ascii="Arial" w:hAnsi="Arial" w:cs="Arial"/>
        </w:rPr>
        <w:t>:</w:t>
      </w:r>
      <w:r w:rsidR="00111F77" w:rsidRPr="00111F77">
        <w:rPr>
          <w:rFonts w:ascii="Arial" w:hAnsi="Arial" w:cs="Arial"/>
        </w:rPr>
        <w:tab/>
        <w:t>mgr inż. Elżbieta Borowska</w:t>
      </w:r>
    </w:p>
    <w:p w:rsidR="00530642" w:rsidRDefault="00111F77" w:rsidP="00530642">
      <w:pPr>
        <w:spacing w:after="240"/>
        <w:ind w:left="2124" w:hanging="2124"/>
        <w:rPr>
          <w:rFonts w:ascii="Arial" w:hAnsi="Arial" w:cs="Arial"/>
          <w:sz w:val="20"/>
          <w:szCs w:val="20"/>
        </w:rPr>
      </w:pPr>
      <w:r w:rsidRPr="00530642">
        <w:rPr>
          <w:rFonts w:ascii="Arial" w:hAnsi="Arial" w:cs="Arial"/>
          <w:sz w:val="20"/>
          <w:szCs w:val="20"/>
        </w:rPr>
        <w:tab/>
        <w:t>Nr upr. POM/0231/POOS/11</w:t>
      </w:r>
      <w:r w:rsidR="00530642">
        <w:rPr>
          <w:rFonts w:ascii="Arial" w:hAnsi="Arial" w:cs="Arial"/>
          <w:sz w:val="20"/>
          <w:szCs w:val="20"/>
        </w:rPr>
        <w:br/>
      </w:r>
      <w:r w:rsidR="00530642" w:rsidRPr="00530642">
        <w:rPr>
          <w:rFonts w:ascii="Arial" w:hAnsi="Arial" w:cs="Arial"/>
          <w:sz w:val="20"/>
          <w:szCs w:val="20"/>
        </w:rPr>
        <w:t>do projektowania bez ograniczeń w specjalności instalacyjnej</w:t>
      </w:r>
      <w:r w:rsidR="00530642" w:rsidRPr="00530642">
        <w:rPr>
          <w:rFonts w:ascii="Arial" w:hAnsi="Arial" w:cs="Arial"/>
          <w:sz w:val="20"/>
          <w:szCs w:val="20"/>
        </w:rPr>
        <w:br/>
        <w:t xml:space="preserve">w zakresie sieci, instalacji i urządzeń cieplnych, wentylacyjnych, </w:t>
      </w:r>
      <w:r w:rsidR="00530642">
        <w:rPr>
          <w:rFonts w:ascii="Arial" w:hAnsi="Arial" w:cs="Arial"/>
          <w:sz w:val="20"/>
          <w:szCs w:val="20"/>
        </w:rPr>
        <w:br/>
      </w:r>
      <w:r w:rsidR="00530642" w:rsidRPr="00530642">
        <w:rPr>
          <w:rFonts w:ascii="Arial" w:hAnsi="Arial" w:cs="Arial"/>
          <w:sz w:val="20"/>
          <w:szCs w:val="20"/>
        </w:rPr>
        <w:t>gazowych, wodociągowych i kanalizacyjnych</w:t>
      </w:r>
    </w:p>
    <w:p w:rsidR="00BF72E7" w:rsidRDefault="00BF72E7" w:rsidP="00BF72E7">
      <w:pPr>
        <w:spacing w:after="0"/>
        <w:ind w:left="2124" w:hanging="2124"/>
        <w:rPr>
          <w:rFonts w:ascii="Arial" w:hAnsi="Arial" w:cs="Arial"/>
        </w:rPr>
      </w:pPr>
      <w:r>
        <w:rPr>
          <w:rFonts w:ascii="Arial" w:hAnsi="Arial" w:cs="Arial"/>
        </w:rPr>
        <w:t>Opracował</w:t>
      </w:r>
      <w:r w:rsidRPr="00111F77">
        <w:rPr>
          <w:rFonts w:ascii="Arial" w:hAnsi="Arial" w:cs="Arial"/>
        </w:rPr>
        <w:t>:</w:t>
      </w:r>
      <w:r w:rsidRPr="00111F77">
        <w:rPr>
          <w:rFonts w:ascii="Arial" w:hAnsi="Arial" w:cs="Arial"/>
        </w:rPr>
        <w:tab/>
        <w:t xml:space="preserve">mgr inż. </w:t>
      </w:r>
      <w:r>
        <w:rPr>
          <w:rFonts w:ascii="Arial" w:hAnsi="Arial" w:cs="Arial"/>
        </w:rPr>
        <w:t>Paweł Szajda</w:t>
      </w:r>
    </w:p>
    <w:p w:rsidR="006E16D0" w:rsidRDefault="00BF72E7" w:rsidP="00BF72E7">
      <w:pPr>
        <w:spacing w:after="0"/>
        <w:ind w:left="2124" w:hanging="2124"/>
        <w:rPr>
          <w:rFonts w:ascii="Arial" w:hAnsi="Arial" w:cs="Arial"/>
        </w:rPr>
      </w:pPr>
      <w:r>
        <w:rPr>
          <w:rFonts w:ascii="Arial" w:hAnsi="Arial" w:cs="Arial"/>
        </w:rPr>
        <w:tab/>
      </w:r>
    </w:p>
    <w:p w:rsidR="00BF72E7" w:rsidRDefault="006E16D0" w:rsidP="00BF72E7">
      <w:pPr>
        <w:spacing w:after="0"/>
        <w:ind w:left="2124" w:hanging="2124"/>
        <w:rPr>
          <w:rFonts w:ascii="Arial" w:hAnsi="Arial" w:cs="Arial"/>
        </w:rPr>
      </w:pPr>
      <w:r>
        <w:rPr>
          <w:rFonts w:ascii="Arial" w:hAnsi="Arial" w:cs="Arial"/>
        </w:rPr>
        <w:t>Opracował:</w:t>
      </w:r>
      <w:r>
        <w:rPr>
          <w:rFonts w:ascii="Arial" w:hAnsi="Arial" w:cs="Arial"/>
        </w:rPr>
        <w:tab/>
      </w:r>
      <w:r w:rsidR="00BF72E7">
        <w:rPr>
          <w:rFonts w:ascii="Arial" w:hAnsi="Arial" w:cs="Arial"/>
        </w:rPr>
        <w:t>mgr inż. Krystian Kwieciński</w:t>
      </w:r>
    </w:p>
    <w:p w:rsidR="005F4DE3" w:rsidRDefault="005F4DE3" w:rsidP="00591C15">
      <w:pPr>
        <w:contextualSpacing/>
        <w:rPr>
          <w:rFonts w:ascii="Arial" w:hAnsi="Arial" w:cs="Arial"/>
          <w:sz w:val="20"/>
          <w:szCs w:val="20"/>
        </w:rPr>
      </w:pPr>
    </w:p>
    <w:p w:rsidR="00C1238D" w:rsidRDefault="00C1238D" w:rsidP="00591C15">
      <w:pPr>
        <w:contextualSpacing/>
        <w:rPr>
          <w:rFonts w:ascii="Arial" w:hAnsi="Arial" w:cs="Arial"/>
          <w:sz w:val="20"/>
          <w:szCs w:val="20"/>
        </w:rPr>
      </w:pPr>
    </w:p>
    <w:p w:rsidR="00C1238D" w:rsidRDefault="00C1238D" w:rsidP="00591C15">
      <w:pPr>
        <w:contextualSpacing/>
        <w:rPr>
          <w:rFonts w:ascii="Arial" w:hAnsi="Arial" w:cs="Arial"/>
          <w:sz w:val="20"/>
          <w:szCs w:val="20"/>
        </w:rPr>
      </w:pPr>
    </w:p>
    <w:p w:rsidR="005F4DE3" w:rsidRDefault="005F4DE3" w:rsidP="00591C15">
      <w:pPr>
        <w:contextualSpacing/>
        <w:rPr>
          <w:rFonts w:ascii="Arial" w:hAnsi="Arial" w:cs="Arial"/>
          <w:sz w:val="20"/>
          <w:szCs w:val="20"/>
        </w:rPr>
      </w:pPr>
    </w:p>
    <w:p w:rsidR="005F4DE3" w:rsidRDefault="005F4DE3" w:rsidP="005F4DE3">
      <w:pPr>
        <w:contextualSpacing/>
        <w:jc w:val="center"/>
        <w:rPr>
          <w:rFonts w:ascii="Arial" w:hAnsi="Arial" w:cs="Arial"/>
          <w:sz w:val="20"/>
          <w:szCs w:val="20"/>
        </w:rPr>
      </w:pPr>
      <w:r w:rsidRPr="00666BE5">
        <w:rPr>
          <w:rFonts w:ascii="Arial" w:hAnsi="Arial" w:cs="Arial"/>
          <w:sz w:val="20"/>
          <w:szCs w:val="20"/>
        </w:rPr>
        <w:t xml:space="preserve">Gdańsk, </w:t>
      </w:r>
      <w:r w:rsidR="00C1238D">
        <w:rPr>
          <w:rFonts w:ascii="Arial" w:hAnsi="Arial" w:cs="Arial"/>
          <w:sz w:val="20"/>
          <w:szCs w:val="20"/>
        </w:rPr>
        <w:t>03</w:t>
      </w:r>
      <w:r w:rsidR="00111F77" w:rsidRPr="00666BE5">
        <w:rPr>
          <w:rFonts w:ascii="Arial" w:hAnsi="Arial" w:cs="Arial"/>
          <w:sz w:val="20"/>
          <w:szCs w:val="20"/>
        </w:rPr>
        <w:t xml:space="preserve"> </w:t>
      </w:r>
      <w:r w:rsidR="00C1238D">
        <w:rPr>
          <w:rFonts w:ascii="Arial" w:hAnsi="Arial" w:cs="Arial"/>
          <w:sz w:val="20"/>
          <w:szCs w:val="20"/>
        </w:rPr>
        <w:t>listopada</w:t>
      </w:r>
      <w:r w:rsidR="00913153">
        <w:rPr>
          <w:rFonts w:ascii="Arial" w:hAnsi="Arial" w:cs="Arial"/>
          <w:sz w:val="20"/>
          <w:szCs w:val="20"/>
        </w:rPr>
        <w:t xml:space="preserve"> </w:t>
      </w:r>
      <w:r w:rsidRPr="00666BE5">
        <w:rPr>
          <w:rFonts w:ascii="Arial" w:hAnsi="Arial" w:cs="Arial"/>
          <w:sz w:val="20"/>
          <w:szCs w:val="20"/>
        </w:rPr>
        <w:t>201</w:t>
      </w:r>
      <w:r w:rsidR="00111F77" w:rsidRPr="00666BE5">
        <w:rPr>
          <w:rFonts w:ascii="Arial" w:hAnsi="Arial" w:cs="Arial"/>
          <w:sz w:val="20"/>
          <w:szCs w:val="20"/>
        </w:rPr>
        <w:t>4</w:t>
      </w:r>
    </w:p>
    <w:p w:rsidR="00A925B2" w:rsidRDefault="00A925B2" w:rsidP="00591C15">
      <w:pPr>
        <w:rPr>
          <w:rFonts w:ascii="Arial" w:hAnsi="Arial" w:cs="Arial"/>
          <w:sz w:val="20"/>
          <w:szCs w:val="20"/>
        </w:rPr>
      </w:pPr>
    </w:p>
    <w:p w:rsidR="00D123E8" w:rsidRDefault="00A925B2" w:rsidP="00591C15">
      <w:pPr>
        <w:rPr>
          <w:rFonts w:ascii="Arial" w:hAnsi="Arial" w:cs="Arial"/>
        </w:rPr>
      </w:pPr>
      <w:r>
        <w:rPr>
          <w:rFonts w:ascii="Arial" w:hAnsi="Arial" w:cs="Arial"/>
          <w:sz w:val="20"/>
          <w:szCs w:val="20"/>
        </w:rPr>
        <w:tab/>
      </w:r>
      <w:r w:rsidR="00AA16F2">
        <w:rPr>
          <w:rFonts w:ascii="Arial" w:hAnsi="Arial" w:cs="Arial"/>
        </w:rPr>
        <w:tab/>
      </w:r>
      <w:r w:rsidR="00AA16F2">
        <w:rPr>
          <w:rFonts w:ascii="Arial" w:hAnsi="Arial" w:cs="Arial"/>
        </w:rPr>
        <w:tab/>
      </w:r>
      <w:r w:rsidR="00AA16F2">
        <w:rPr>
          <w:rFonts w:ascii="Arial" w:hAnsi="Arial" w:cs="Arial"/>
        </w:rPr>
        <w:tab/>
      </w:r>
      <w:r w:rsidR="00AA16F2">
        <w:rPr>
          <w:rFonts w:ascii="Arial" w:hAnsi="Arial" w:cs="Arial"/>
        </w:rPr>
        <w:tab/>
      </w:r>
    </w:p>
    <w:p w:rsidR="00D123E8" w:rsidRDefault="00D123E8" w:rsidP="00591C15">
      <w:pPr>
        <w:rPr>
          <w:rFonts w:ascii="Arial" w:hAnsi="Arial" w:cs="Arial"/>
        </w:rPr>
      </w:pPr>
    </w:p>
    <w:p w:rsidR="00D123E8" w:rsidRPr="00864205" w:rsidRDefault="00D123E8" w:rsidP="00D123E8">
      <w:pPr>
        <w:ind w:left="5664"/>
        <w:rPr>
          <w:rFonts w:ascii="Arial" w:hAnsi="Arial" w:cs="Arial"/>
        </w:rPr>
      </w:pPr>
      <w:r w:rsidRPr="00864205">
        <w:rPr>
          <w:rFonts w:ascii="Arial" w:hAnsi="Arial" w:cs="Arial"/>
        </w:rPr>
        <w:t xml:space="preserve">Gdańsk, dnia </w:t>
      </w:r>
      <w:r>
        <w:rPr>
          <w:rFonts w:ascii="Arial" w:hAnsi="Arial" w:cs="Arial"/>
        </w:rPr>
        <w:t>03</w:t>
      </w:r>
      <w:r w:rsidRPr="00864205">
        <w:rPr>
          <w:rFonts w:ascii="Arial" w:hAnsi="Arial" w:cs="Arial"/>
        </w:rPr>
        <w:t xml:space="preserve"> </w:t>
      </w:r>
      <w:r>
        <w:rPr>
          <w:rFonts w:ascii="Arial" w:hAnsi="Arial" w:cs="Arial"/>
        </w:rPr>
        <w:t>listopada</w:t>
      </w:r>
      <w:r w:rsidRPr="00864205">
        <w:rPr>
          <w:rFonts w:ascii="Arial" w:hAnsi="Arial" w:cs="Arial"/>
        </w:rPr>
        <w:t xml:space="preserve"> 2014r. </w:t>
      </w:r>
    </w:p>
    <w:p w:rsidR="00D123E8" w:rsidRPr="00864205" w:rsidRDefault="00D123E8" w:rsidP="00D123E8">
      <w:pPr>
        <w:rPr>
          <w:rFonts w:ascii="Arial" w:hAnsi="Arial" w:cs="Arial"/>
        </w:rPr>
      </w:pPr>
    </w:p>
    <w:p w:rsidR="00D123E8" w:rsidRPr="00864205" w:rsidRDefault="00D123E8" w:rsidP="00D123E8">
      <w:pPr>
        <w:rPr>
          <w:rFonts w:ascii="Arial" w:hAnsi="Arial" w:cs="Arial"/>
        </w:rPr>
      </w:pPr>
    </w:p>
    <w:p w:rsidR="00D123E8" w:rsidRPr="00864205" w:rsidRDefault="00D123E8" w:rsidP="00D123E8">
      <w:pPr>
        <w:rPr>
          <w:rFonts w:ascii="Arial" w:hAnsi="Arial" w:cs="Arial"/>
        </w:rPr>
      </w:pPr>
    </w:p>
    <w:p w:rsidR="00D123E8" w:rsidRPr="00864205" w:rsidRDefault="00D123E8" w:rsidP="00D123E8">
      <w:pPr>
        <w:rPr>
          <w:rFonts w:ascii="Arial" w:hAnsi="Arial" w:cs="Arial"/>
        </w:rPr>
      </w:pPr>
    </w:p>
    <w:p w:rsidR="00D123E8" w:rsidRPr="00864205" w:rsidRDefault="00D123E8" w:rsidP="00D123E8">
      <w:pPr>
        <w:rPr>
          <w:rFonts w:ascii="Arial" w:hAnsi="Arial" w:cs="Arial"/>
        </w:rPr>
      </w:pPr>
    </w:p>
    <w:p w:rsidR="00D123E8" w:rsidRPr="00864205" w:rsidRDefault="00D123E8" w:rsidP="00D123E8">
      <w:pPr>
        <w:jc w:val="center"/>
        <w:rPr>
          <w:rFonts w:ascii="Arial" w:hAnsi="Arial" w:cs="Arial"/>
          <w:b/>
        </w:rPr>
      </w:pPr>
      <w:r w:rsidRPr="00864205">
        <w:rPr>
          <w:rFonts w:ascii="Arial" w:hAnsi="Arial" w:cs="Arial"/>
          <w:b/>
        </w:rPr>
        <w:t>OŚWIADCZENIE</w:t>
      </w:r>
    </w:p>
    <w:p w:rsidR="00D123E8" w:rsidRPr="00864205" w:rsidRDefault="00D123E8" w:rsidP="00D123E8">
      <w:pPr>
        <w:jc w:val="center"/>
        <w:rPr>
          <w:rFonts w:ascii="Arial" w:hAnsi="Arial" w:cs="Arial"/>
          <w:b/>
        </w:rPr>
      </w:pPr>
    </w:p>
    <w:p w:rsidR="00D123E8" w:rsidRPr="00864205" w:rsidRDefault="00D123E8" w:rsidP="00D123E8">
      <w:pPr>
        <w:jc w:val="both"/>
        <w:rPr>
          <w:rFonts w:ascii="Arial" w:hAnsi="Arial" w:cs="Arial"/>
        </w:rPr>
      </w:pPr>
      <w:r w:rsidRPr="00864205">
        <w:rPr>
          <w:rFonts w:ascii="Arial" w:hAnsi="Arial" w:cs="Arial"/>
        </w:rPr>
        <w:t>Na podstawie art. 20 ust. 4 Ustawy z dnia 4 lipca 1994r. Prawo budowlane (Dz. U. 1994 Nr 89 poz. 414, z późn. zm.), oświadczam, że:</w:t>
      </w:r>
    </w:p>
    <w:p w:rsidR="00D123E8" w:rsidRPr="00864205" w:rsidRDefault="00D123E8" w:rsidP="00D123E8">
      <w:pPr>
        <w:jc w:val="both"/>
        <w:rPr>
          <w:rFonts w:ascii="Arial" w:hAnsi="Arial" w:cs="Arial"/>
        </w:rPr>
      </w:pPr>
      <w:r w:rsidRPr="00864205">
        <w:rPr>
          <w:rFonts w:ascii="Arial" w:hAnsi="Arial" w:cs="Arial"/>
        </w:rPr>
        <w:t>PROJEKT WYKONAWCZY INSTALACJI WENTYLACJI POŻAROWEJ W ZAKRESIE KONTROLI ROZPRZESTRZENIANIA DYMU I CIEPŁA METODĄ PODW</w:t>
      </w:r>
      <w:r>
        <w:rPr>
          <w:rFonts w:ascii="Arial" w:hAnsi="Arial" w:cs="Arial"/>
        </w:rPr>
        <w:t>YŻSZANIA CIŚNIENIA DLA PIONOWEJ DROGI EWAKUACYJNEJ</w:t>
      </w:r>
      <w:r w:rsidRPr="00864205">
        <w:rPr>
          <w:rFonts w:ascii="Arial" w:hAnsi="Arial" w:cs="Arial"/>
        </w:rPr>
        <w:t xml:space="preserve"> - </w:t>
      </w:r>
      <w:r>
        <w:rPr>
          <w:rFonts w:ascii="Arial" w:hAnsi="Arial" w:cs="Arial"/>
        </w:rPr>
        <w:t>KLATKI SCHODOWEJ W OSIACH 11-14 / E-G</w:t>
      </w:r>
      <w:r w:rsidRPr="00864205">
        <w:rPr>
          <w:rFonts w:ascii="Arial" w:hAnsi="Arial" w:cs="Arial"/>
        </w:rPr>
        <w:t xml:space="preserve"> W ZESPOLE </w:t>
      </w:r>
      <w:r>
        <w:rPr>
          <w:rFonts w:ascii="Arial" w:hAnsi="Arial" w:cs="Arial"/>
        </w:rPr>
        <w:t xml:space="preserve">SZKÓŁ ZAWODOWYCH W GÓRZE KALWARII PRZY UL. DOMINIKAŃSKIEJ 9E </w:t>
      </w:r>
    </w:p>
    <w:p w:rsidR="00D123E8" w:rsidRPr="00864205" w:rsidRDefault="00D123E8" w:rsidP="00D123E8">
      <w:pPr>
        <w:jc w:val="both"/>
        <w:rPr>
          <w:rFonts w:ascii="Arial" w:hAnsi="Arial" w:cs="Arial"/>
        </w:rPr>
      </w:pPr>
      <w:r w:rsidRPr="00864205">
        <w:rPr>
          <w:rFonts w:ascii="Arial" w:hAnsi="Arial" w:cs="Arial"/>
        </w:rPr>
        <w:t>został sporządzony zgodnie z obowiązującymi przepisami oraz zasadami wiedzy technicznej.</w:t>
      </w:r>
    </w:p>
    <w:p w:rsidR="00D123E8" w:rsidRPr="00864205" w:rsidRDefault="00D123E8" w:rsidP="00D123E8">
      <w:pPr>
        <w:rPr>
          <w:rFonts w:ascii="Arial" w:hAnsi="Arial" w:cs="Arial"/>
        </w:rPr>
      </w:pPr>
    </w:p>
    <w:p w:rsidR="00D123E8" w:rsidRPr="00864205" w:rsidRDefault="00D123E8" w:rsidP="00D123E8">
      <w:pPr>
        <w:rPr>
          <w:rFonts w:ascii="Arial" w:hAnsi="Arial" w:cs="Arial"/>
        </w:rPr>
      </w:pPr>
    </w:p>
    <w:p w:rsidR="00D123E8" w:rsidRPr="00864205" w:rsidRDefault="00D123E8" w:rsidP="00D123E8">
      <w:pPr>
        <w:rPr>
          <w:rFonts w:ascii="Arial" w:hAnsi="Arial" w:cs="Arial"/>
        </w:rPr>
      </w:pPr>
    </w:p>
    <w:p w:rsidR="00D123E8" w:rsidRPr="00864205" w:rsidRDefault="00D123E8" w:rsidP="00D123E8">
      <w:pPr>
        <w:rPr>
          <w:rFonts w:ascii="Arial" w:hAnsi="Arial" w:cs="Arial"/>
        </w:rPr>
      </w:pPr>
    </w:p>
    <w:p w:rsidR="00D123E8" w:rsidRPr="00864205" w:rsidRDefault="00D123E8" w:rsidP="00D123E8">
      <w:pPr>
        <w:rPr>
          <w:rFonts w:ascii="Arial" w:hAnsi="Arial" w:cs="Arial"/>
        </w:rPr>
      </w:pPr>
    </w:p>
    <w:p w:rsidR="00D123E8" w:rsidRPr="00864205" w:rsidRDefault="00D123E8" w:rsidP="00D123E8">
      <w:pPr>
        <w:rPr>
          <w:rFonts w:ascii="Arial" w:hAnsi="Arial" w:cs="Arial"/>
        </w:rPr>
      </w:pPr>
      <w:r>
        <w:rPr>
          <w:rFonts w:ascii="Arial" w:hAnsi="Arial" w:cs="Arial"/>
        </w:rPr>
        <w:t>Projektant: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D123E8" w:rsidRPr="00864205" w:rsidRDefault="00D123E8" w:rsidP="00D123E8">
      <w:pPr>
        <w:rPr>
          <w:rFonts w:ascii="Arial" w:hAnsi="Arial" w:cs="Arial"/>
        </w:rPr>
      </w:pPr>
      <w:r w:rsidRPr="00864205">
        <w:rPr>
          <w:rFonts w:ascii="Arial" w:hAnsi="Arial" w:cs="Arial"/>
        </w:rPr>
        <w:t>mgr inż. Elżbieta Bor</w:t>
      </w:r>
      <w:r>
        <w:rPr>
          <w:rFonts w:ascii="Arial" w:hAnsi="Arial" w:cs="Arial"/>
        </w:rPr>
        <w:t>owska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D123E8" w:rsidRDefault="00D123E8" w:rsidP="00591C15">
      <w:pPr>
        <w:rPr>
          <w:rFonts w:ascii="Arial" w:hAnsi="Arial" w:cs="Arial"/>
        </w:rPr>
      </w:pPr>
    </w:p>
    <w:p w:rsidR="00D123E8" w:rsidRDefault="00D123E8" w:rsidP="00591C15">
      <w:pPr>
        <w:rPr>
          <w:rFonts w:ascii="Arial" w:hAnsi="Arial" w:cs="Arial"/>
        </w:rPr>
      </w:pPr>
    </w:p>
    <w:p w:rsidR="00D123E8" w:rsidRDefault="00D123E8" w:rsidP="00591C15">
      <w:pPr>
        <w:rPr>
          <w:rFonts w:ascii="Arial" w:hAnsi="Arial" w:cs="Arial"/>
        </w:rPr>
      </w:pPr>
    </w:p>
    <w:p w:rsidR="00D123E8" w:rsidRDefault="00D123E8" w:rsidP="00591C15">
      <w:pPr>
        <w:rPr>
          <w:rFonts w:ascii="Arial" w:hAnsi="Arial" w:cs="Arial"/>
        </w:rPr>
      </w:pPr>
    </w:p>
    <w:p w:rsidR="00512218" w:rsidRDefault="00AA16F2" w:rsidP="00591C15">
      <w:pPr>
        <w:rPr>
          <w:rFonts w:ascii="Arial" w:hAnsi="Arial" w:cs="Arial"/>
        </w:rPr>
      </w:pPr>
      <w:r>
        <w:rPr>
          <w:rFonts w:ascii="Arial" w:hAnsi="Arial" w:cs="Arial"/>
        </w:rPr>
        <w:tab/>
      </w:r>
      <w:r>
        <w:rPr>
          <w:rFonts w:ascii="Arial" w:hAnsi="Arial" w:cs="Arial"/>
        </w:rPr>
        <w:tab/>
      </w:r>
      <w:r>
        <w:rPr>
          <w:rFonts w:ascii="Arial" w:hAnsi="Arial" w:cs="Arial"/>
        </w:rPr>
        <w:tab/>
      </w:r>
    </w:p>
    <w:p w:rsidR="000D31A8" w:rsidRDefault="002C59E3" w:rsidP="00591C15">
      <w:pPr>
        <w:rPr>
          <w:rFonts w:ascii="Arial" w:hAnsi="Arial" w:cs="Arial"/>
        </w:rPr>
      </w:pPr>
      <w:r>
        <w:rPr>
          <w:rFonts w:ascii="Arial" w:hAnsi="Arial" w:cs="Arial"/>
          <w:noProof/>
          <w:lang w:eastAsia="pl-PL"/>
        </w:rPr>
        <w:lastRenderedPageBreak/>
        <w:drawing>
          <wp:inline distT="0" distB="0" distL="0" distR="0">
            <wp:extent cx="5941060" cy="8166192"/>
            <wp:effectExtent l="19050" t="0" r="254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1060" cy="8166192"/>
                    </a:xfrm>
                    <a:prstGeom prst="rect">
                      <a:avLst/>
                    </a:prstGeom>
                    <a:noFill/>
                    <a:ln w="9525">
                      <a:noFill/>
                      <a:miter lim="800000"/>
                      <a:headEnd/>
                      <a:tailEnd/>
                    </a:ln>
                  </pic:spPr>
                </pic:pic>
              </a:graphicData>
            </a:graphic>
          </wp:inline>
        </w:drawing>
      </w:r>
    </w:p>
    <w:p w:rsidR="000D31A8" w:rsidRDefault="000D31A8" w:rsidP="00591C15">
      <w:pPr>
        <w:rPr>
          <w:rFonts w:ascii="Arial" w:hAnsi="Arial" w:cs="Arial"/>
        </w:rPr>
      </w:pPr>
    </w:p>
    <w:p w:rsidR="000D31A8" w:rsidRDefault="000D31A8" w:rsidP="00591C15">
      <w:pPr>
        <w:rPr>
          <w:rFonts w:ascii="Arial" w:hAnsi="Arial" w:cs="Arial"/>
        </w:rPr>
      </w:pPr>
    </w:p>
    <w:p w:rsidR="000D31A8" w:rsidRDefault="002C59E3" w:rsidP="00591C15">
      <w:pPr>
        <w:rPr>
          <w:rFonts w:ascii="Arial" w:hAnsi="Arial" w:cs="Arial"/>
        </w:rPr>
      </w:pPr>
      <w:r>
        <w:rPr>
          <w:rFonts w:ascii="Arial" w:hAnsi="Arial" w:cs="Arial"/>
          <w:noProof/>
          <w:lang w:eastAsia="pl-PL"/>
        </w:rPr>
        <w:lastRenderedPageBreak/>
        <w:drawing>
          <wp:inline distT="0" distB="0" distL="0" distR="0">
            <wp:extent cx="5941060" cy="8166192"/>
            <wp:effectExtent l="19050" t="0" r="2540" b="0"/>
            <wp:docPr id="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941060" cy="8166192"/>
                    </a:xfrm>
                    <a:prstGeom prst="rect">
                      <a:avLst/>
                    </a:prstGeom>
                    <a:noFill/>
                    <a:ln w="9525">
                      <a:noFill/>
                      <a:miter lim="800000"/>
                      <a:headEnd/>
                      <a:tailEnd/>
                    </a:ln>
                  </pic:spPr>
                </pic:pic>
              </a:graphicData>
            </a:graphic>
          </wp:inline>
        </w:drawing>
      </w:r>
    </w:p>
    <w:p w:rsidR="000D31A8" w:rsidRDefault="000D31A8" w:rsidP="00591C15">
      <w:pPr>
        <w:rPr>
          <w:rFonts w:ascii="Arial" w:hAnsi="Arial" w:cs="Arial"/>
        </w:rPr>
      </w:pPr>
    </w:p>
    <w:p w:rsidR="000D31A8" w:rsidRDefault="000D31A8" w:rsidP="00591C15">
      <w:pPr>
        <w:rPr>
          <w:rFonts w:ascii="Arial" w:hAnsi="Arial" w:cs="Arial"/>
        </w:rPr>
      </w:pPr>
    </w:p>
    <w:p w:rsidR="000D31A8" w:rsidRDefault="001E5099" w:rsidP="00591C15">
      <w:pPr>
        <w:rPr>
          <w:rFonts w:ascii="Arial" w:hAnsi="Arial" w:cs="Arial"/>
        </w:rPr>
      </w:pPr>
      <w:r w:rsidRPr="007E7F7F">
        <w:rPr>
          <w:b/>
          <w:noProof/>
          <w:sz w:val="24"/>
          <w:szCs w:val="24"/>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631.2pt" o:ole="">
            <v:imagedata r:id="rId10" o:title=""/>
          </v:shape>
          <o:OLEObject Type="Embed" ProgID="AcroExch.Document.11" ShapeID="_x0000_i1025" DrawAspect="Content" ObjectID="_1476609336" r:id="rId11"/>
        </w:object>
      </w:r>
    </w:p>
    <w:p w:rsidR="000D31A8" w:rsidRDefault="000D31A8" w:rsidP="00591C15">
      <w:pPr>
        <w:rPr>
          <w:rFonts w:ascii="Arial" w:hAnsi="Arial" w:cs="Arial"/>
        </w:rPr>
      </w:pPr>
    </w:p>
    <w:p w:rsidR="00B61461" w:rsidRDefault="00B61461" w:rsidP="00591C15">
      <w:pPr>
        <w:rPr>
          <w:rFonts w:ascii="Arial" w:hAnsi="Arial" w:cs="Arial"/>
        </w:rPr>
      </w:pPr>
    </w:p>
    <w:p w:rsidR="00B61461" w:rsidRDefault="00B61461" w:rsidP="00591C15">
      <w:pPr>
        <w:rPr>
          <w:rFonts w:ascii="Arial" w:hAnsi="Arial" w:cs="Arial"/>
        </w:rPr>
      </w:pPr>
    </w:p>
    <w:p w:rsidR="00E229F1" w:rsidRDefault="00E229F1" w:rsidP="00591C15">
      <w:pPr>
        <w:rPr>
          <w:rFonts w:ascii="Arial" w:hAnsi="Arial" w:cs="Arial"/>
        </w:rPr>
      </w:pPr>
    </w:p>
    <w:p w:rsidR="00063FC6" w:rsidRPr="008D0E3B" w:rsidRDefault="00063FC6" w:rsidP="00063FC6">
      <w:pPr>
        <w:rPr>
          <w:rFonts w:ascii="Arial" w:hAnsi="Arial" w:cs="Arial"/>
          <w:b/>
        </w:rPr>
      </w:pPr>
      <w:r w:rsidRPr="008D0E3B">
        <w:rPr>
          <w:rFonts w:ascii="Arial" w:hAnsi="Arial" w:cs="Arial"/>
          <w:b/>
        </w:rPr>
        <w:t>SPIS TREŚCI</w:t>
      </w:r>
    </w:p>
    <w:p w:rsidR="00063FC6" w:rsidRPr="008D0E3B" w:rsidRDefault="00063FC6" w:rsidP="00063FC6">
      <w:pPr>
        <w:pStyle w:val="Akapitzlist"/>
        <w:numPr>
          <w:ilvl w:val="0"/>
          <w:numId w:val="12"/>
        </w:numPr>
        <w:rPr>
          <w:rFonts w:ascii="Arial" w:hAnsi="Arial" w:cs="Arial"/>
        </w:rPr>
      </w:pPr>
      <w:r w:rsidRPr="008D0E3B">
        <w:rPr>
          <w:rFonts w:ascii="Arial" w:hAnsi="Arial" w:cs="Arial"/>
        </w:rPr>
        <w:t>Podstawa opracowania</w:t>
      </w:r>
      <w:r w:rsidRPr="008D0E3B">
        <w:rPr>
          <w:rFonts w:ascii="Arial" w:hAnsi="Arial" w:cs="Arial"/>
        </w:rPr>
        <w:tab/>
      </w:r>
      <w:r w:rsidRPr="008D0E3B">
        <w:rPr>
          <w:rFonts w:ascii="Arial" w:hAnsi="Arial" w:cs="Arial"/>
        </w:rPr>
        <w:tab/>
      </w:r>
      <w:r w:rsidRPr="008D0E3B">
        <w:rPr>
          <w:rFonts w:ascii="Arial" w:hAnsi="Arial" w:cs="Arial"/>
        </w:rPr>
        <w:tab/>
      </w:r>
      <w:r w:rsidRPr="008D0E3B">
        <w:rPr>
          <w:rFonts w:ascii="Arial" w:hAnsi="Arial" w:cs="Arial"/>
        </w:rPr>
        <w:tab/>
      </w:r>
      <w:r w:rsidRPr="008D0E3B">
        <w:rPr>
          <w:rFonts w:ascii="Arial" w:hAnsi="Arial" w:cs="Arial"/>
        </w:rPr>
        <w:tab/>
      </w:r>
      <w:r w:rsidRPr="008D0E3B">
        <w:rPr>
          <w:rFonts w:ascii="Arial" w:hAnsi="Arial" w:cs="Arial"/>
        </w:rPr>
        <w:tab/>
      </w:r>
      <w:r w:rsidRPr="008D0E3B">
        <w:rPr>
          <w:rFonts w:ascii="Arial" w:hAnsi="Arial" w:cs="Arial"/>
        </w:rPr>
        <w:tab/>
      </w:r>
      <w:r w:rsidRPr="008D0E3B">
        <w:rPr>
          <w:rFonts w:ascii="Arial" w:hAnsi="Arial" w:cs="Arial"/>
        </w:rPr>
        <w:tab/>
      </w:r>
      <w:r w:rsidR="008D0E3B" w:rsidRPr="008D0E3B">
        <w:rPr>
          <w:rFonts w:ascii="Arial" w:hAnsi="Arial" w:cs="Arial"/>
        </w:rPr>
        <w:t>7</w:t>
      </w:r>
    </w:p>
    <w:p w:rsidR="00063FC6" w:rsidRPr="008D0E3B" w:rsidRDefault="00063FC6" w:rsidP="00063FC6">
      <w:pPr>
        <w:pStyle w:val="Akapitzlist"/>
        <w:numPr>
          <w:ilvl w:val="0"/>
          <w:numId w:val="12"/>
        </w:numPr>
        <w:rPr>
          <w:rFonts w:ascii="Arial" w:hAnsi="Arial" w:cs="Arial"/>
        </w:rPr>
      </w:pPr>
      <w:r w:rsidRPr="008D0E3B">
        <w:rPr>
          <w:rFonts w:ascii="Arial" w:hAnsi="Arial" w:cs="Arial"/>
        </w:rPr>
        <w:t>Przedmiot i zakres opracowania</w:t>
      </w:r>
      <w:r w:rsidRPr="008D0E3B">
        <w:rPr>
          <w:rFonts w:ascii="Arial" w:hAnsi="Arial" w:cs="Arial"/>
        </w:rPr>
        <w:tab/>
      </w:r>
      <w:r w:rsidRPr="008D0E3B">
        <w:rPr>
          <w:rFonts w:ascii="Arial" w:hAnsi="Arial" w:cs="Arial"/>
        </w:rPr>
        <w:tab/>
      </w:r>
      <w:r w:rsidRPr="008D0E3B">
        <w:rPr>
          <w:rFonts w:ascii="Arial" w:hAnsi="Arial" w:cs="Arial"/>
        </w:rPr>
        <w:tab/>
      </w:r>
      <w:r w:rsidRPr="008D0E3B">
        <w:rPr>
          <w:rFonts w:ascii="Arial" w:hAnsi="Arial" w:cs="Arial"/>
        </w:rPr>
        <w:tab/>
      </w:r>
      <w:r w:rsidRPr="008D0E3B">
        <w:rPr>
          <w:rFonts w:ascii="Arial" w:hAnsi="Arial" w:cs="Arial"/>
        </w:rPr>
        <w:tab/>
      </w:r>
      <w:r w:rsidRPr="008D0E3B">
        <w:rPr>
          <w:rFonts w:ascii="Arial" w:hAnsi="Arial" w:cs="Arial"/>
        </w:rPr>
        <w:tab/>
      </w:r>
      <w:r w:rsidRPr="008D0E3B">
        <w:rPr>
          <w:rFonts w:ascii="Arial" w:hAnsi="Arial" w:cs="Arial"/>
        </w:rPr>
        <w:tab/>
      </w:r>
      <w:r w:rsidR="008D0E3B" w:rsidRPr="008D0E3B">
        <w:rPr>
          <w:rFonts w:ascii="Arial" w:hAnsi="Arial" w:cs="Arial"/>
        </w:rPr>
        <w:t>7</w:t>
      </w:r>
    </w:p>
    <w:p w:rsidR="00063FC6" w:rsidRPr="008D0E3B" w:rsidRDefault="00063FC6" w:rsidP="00063FC6">
      <w:pPr>
        <w:pStyle w:val="Akapitzlist"/>
        <w:numPr>
          <w:ilvl w:val="0"/>
          <w:numId w:val="12"/>
        </w:numPr>
        <w:rPr>
          <w:rFonts w:ascii="Arial" w:hAnsi="Arial" w:cs="Arial"/>
        </w:rPr>
      </w:pPr>
      <w:r w:rsidRPr="008D0E3B">
        <w:rPr>
          <w:rFonts w:ascii="Arial" w:hAnsi="Arial" w:cs="Arial"/>
        </w:rPr>
        <w:t>Charakterystyka budynku</w:t>
      </w:r>
      <w:r w:rsidRPr="008D0E3B">
        <w:rPr>
          <w:rFonts w:ascii="Arial" w:hAnsi="Arial" w:cs="Arial"/>
        </w:rPr>
        <w:tab/>
      </w:r>
      <w:r w:rsidRPr="008D0E3B">
        <w:rPr>
          <w:rFonts w:ascii="Arial" w:hAnsi="Arial" w:cs="Arial"/>
        </w:rPr>
        <w:tab/>
      </w:r>
      <w:r w:rsidRPr="008D0E3B">
        <w:rPr>
          <w:rFonts w:ascii="Arial" w:hAnsi="Arial" w:cs="Arial"/>
        </w:rPr>
        <w:tab/>
      </w:r>
      <w:r w:rsidRPr="008D0E3B">
        <w:rPr>
          <w:rFonts w:ascii="Arial" w:hAnsi="Arial" w:cs="Arial"/>
        </w:rPr>
        <w:tab/>
      </w:r>
      <w:r w:rsidRPr="008D0E3B">
        <w:rPr>
          <w:rFonts w:ascii="Arial" w:hAnsi="Arial" w:cs="Arial"/>
        </w:rPr>
        <w:tab/>
      </w:r>
      <w:r w:rsidRPr="008D0E3B">
        <w:rPr>
          <w:rFonts w:ascii="Arial" w:hAnsi="Arial" w:cs="Arial"/>
        </w:rPr>
        <w:tab/>
      </w:r>
      <w:r w:rsidRPr="008D0E3B">
        <w:rPr>
          <w:rFonts w:ascii="Arial" w:hAnsi="Arial" w:cs="Arial"/>
        </w:rPr>
        <w:tab/>
      </w:r>
      <w:r w:rsidRPr="008D0E3B">
        <w:rPr>
          <w:rFonts w:ascii="Arial" w:hAnsi="Arial" w:cs="Arial"/>
        </w:rPr>
        <w:tab/>
      </w:r>
      <w:r w:rsidR="008D0E3B" w:rsidRPr="008D0E3B">
        <w:rPr>
          <w:rFonts w:ascii="Arial" w:hAnsi="Arial" w:cs="Arial"/>
        </w:rPr>
        <w:t>7</w:t>
      </w:r>
    </w:p>
    <w:p w:rsidR="00063FC6" w:rsidRPr="008D0E3B" w:rsidRDefault="00063FC6" w:rsidP="00063FC6">
      <w:pPr>
        <w:pStyle w:val="Akapitzlist"/>
        <w:numPr>
          <w:ilvl w:val="0"/>
          <w:numId w:val="12"/>
        </w:numPr>
        <w:rPr>
          <w:rFonts w:ascii="Arial" w:hAnsi="Arial" w:cs="Arial"/>
        </w:rPr>
      </w:pPr>
      <w:r w:rsidRPr="008D0E3B">
        <w:rPr>
          <w:rFonts w:ascii="Arial" w:hAnsi="Arial" w:cs="Arial"/>
        </w:rPr>
        <w:t>Opis projektowanej instalacji wentylacji pożarowej</w:t>
      </w:r>
      <w:r w:rsidRPr="008D0E3B">
        <w:rPr>
          <w:rFonts w:ascii="Arial" w:hAnsi="Arial" w:cs="Arial"/>
        </w:rPr>
        <w:tab/>
      </w:r>
      <w:r w:rsidRPr="008D0E3B">
        <w:rPr>
          <w:rFonts w:ascii="Arial" w:hAnsi="Arial" w:cs="Arial"/>
        </w:rPr>
        <w:tab/>
      </w:r>
      <w:r w:rsidRPr="008D0E3B">
        <w:rPr>
          <w:rFonts w:ascii="Arial" w:hAnsi="Arial" w:cs="Arial"/>
        </w:rPr>
        <w:tab/>
      </w:r>
      <w:r w:rsidRPr="008D0E3B">
        <w:rPr>
          <w:rFonts w:ascii="Arial" w:hAnsi="Arial" w:cs="Arial"/>
        </w:rPr>
        <w:tab/>
      </w:r>
      <w:r w:rsidRPr="008D0E3B">
        <w:rPr>
          <w:rFonts w:ascii="Arial" w:hAnsi="Arial" w:cs="Arial"/>
        </w:rPr>
        <w:tab/>
      </w:r>
      <w:r w:rsidR="008D0E3B" w:rsidRPr="008D0E3B">
        <w:rPr>
          <w:rFonts w:ascii="Arial" w:hAnsi="Arial" w:cs="Arial"/>
        </w:rPr>
        <w:t>7</w:t>
      </w:r>
    </w:p>
    <w:p w:rsidR="00063FC6" w:rsidRPr="008D0E3B" w:rsidRDefault="00063FC6" w:rsidP="00063FC6">
      <w:pPr>
        <w:pStyle w:val="Akapitzlist"/>
        <w:numPr>
          <w:ilvl w:val="0"/>
          <w:numId w:val="12"/>
        </w:numPr>
        <w:rPr>
          <w:rFonts w:ascii="Arial" w:hAnsi="Arial" w:cs="Arial"/>
        </w:rPr>
      </w:pPr>
      <w:r w:rsidRPr="008D0E3B">
        <w:rPr>
          <w:rFonts w:ascii="Arial" w:hAnsi="Arial" w:cs="Arial"/>
        </w:rPr>
        <w:t>Wymagania techn</w:t>
      </w:r>
      <w:r w:rsidR="008D0E3B" w:rsidRPr="008D0E3B">
        <w:rPr>
          <w:rFonts w:ascii="Arial" w:hAnsi="Arial" w:cs="Arial"/>
        </w:rPr>
        <w:t>iczne wykonania i montażu</w:t>
      </w:r>
      <w:r w:rsidR="008D0E3B" w:rsidRPr="008D0E3B">
        <w:rPr>
          <w:rFonts w:ascii="Arial" w:hAnsi="Arial" w:cs="Arial"/>
        </w:rPr>
        <w:tab/>
      </w:r>
      <w:r w:rsidR="008D0E3B" w:rsidRPr="008D0E3B">
        <w:rPr>
          <w:rFonts w:ascii="Arial" w:hAnsi="Arial" w:cs="Arial"/>
        </w:rPr>
        <w:tab/>
      </w:r>
      <w:r w:rsidR="008D0E3B" w:rsidRPr="008D0E3B">
        <w:rPr>
          <w:rFonts w:ascii="Arial" w:hAnsi="Arial" w:cs="Arial"/>
        </w:rPr>
        <w:tab/>
      </w:r>
      <w:r w:rsidR="008D0E3B" w:rsidRPr="008D0E3B">
        <w:rPr>
          <w:rFonts w:ascii="Arial" w:hAnsi="Arial" w:cs="Arial"/>
        </w:rPr>
        <w:tab/>
      </w:r>
      <w:r w:rsidR="008D0E3B" w:rsidRPr="008D0E3B">
        <w:rPr>
          <w:rFonts w:ascii="Arial" w:hAnsi="Arial" w:cs="Arial"/>
        </w:rPr>
        <w:tab/>
        <w:t>10</w:t>
      </w:r>
    </w:p>
    <w:p w:rsidR="00063FC6" w:rsidRPr="008D0E3B" w:rsidRDefault="00063FC6" w:rsidP="00063FC6">
      <w:pPr>
        <w:pStyle w:val="Akapitzlist"/>
        <w:numPr>
          <w:ilvl w:val="0"/>
          <w:numId w:val="12"/>
        </w:numPr>
        <w:rPr>
          <w:rFonts w:ascii="Arial" w:hAnsi="Arial" w:cs="Arial"/>
        </w:rPr>
      </w:pPr>
      <w:r w:rsidRPr="008D0E3B">
        <w:rPr>
          <w:rFonts w:ascii="Arial" w:hAnsi="Arial" w:cs="Arial"/>
        </w:rPr>
        <w:t>Wytyczne dla branż</w:t>
      </w:r>
      <w:r w:rsidRPr="008D0E3B">
        <w:rPr>
          <w:rFonts w:ascii="Arial" w:hAnsi="Arial" w:cs="Arial"/>
        </w:rPr>
        <w:tab/>
      </w:r>
      <w:r w:rsidRPr="008D0E3B">
        <w:rPr>
          <w:rFonts w:ascii="Arial" w:hAnsi="Arial" w:cs="Arial"/>
        </w:rPr>
        <w:tab/>
      </w:r>
      <w:r w:rsidRPr="008D0E3B">
        <w:rPr>
          <w:rFonts w:ascii="Arial" w:hAnsi="Arial" w:cs="Arial"/>
        </w:rPr>
        <w:tab/>
      </w:r>
      <w:r w:rsidRPr="008D0E3B">
        <w:rPr>
          <w:rFonts w:ascii="Arial" w:hAnsi="Arial" w:cs="Arial"/>
        </w:rPr>
        <w:tab/>
      </w:r>
      <w:r w:rsidRPr="008D0E3B">
        <w:rPr>
          <w:rFonts w:ascii="Arial" w:hAnsi="Arial" w:cs="Arial"/>
        </w:rPr>
        <w:tab/>
      </w:r>
      <w:r w:rsidRPr="008D0E3B">
        <w:rPr>
          <w:rFonts w:ascii="Arial" w:hAnsi="Arial" w:cs="Arial"/>
        </w:rPr>
        <w:tab/>
      </w:r>
      <w:r w:rsidRPr="008D0E3B">
        <w:rPr>
          <w:rFonts w:ascii="Arial" w:hAnsi="Arial" w:cs="Arial"/>
        </w:rPr>
        <w:tab/>
      </w:r>
      <w:r w:rsidRPr="008D0E3B">
        <w:rPr>
          <w:rFonts w:ascii="Arial" w:hAnsi="Arial" w:cs="Arial"/>
        </w:rPr>
        <w:tab/>
      </w:r>
      <w:r w:rsidRPr="008D0E3B">
        <w:rPr>
          <w:rFonts w:ascii="Arial" w:hAnsi="Arial" w:cs="Arial"/>
        </w:rPr>
        <w:tab/>
        <w:t>1</w:t>
      </w:r>
      <w:r w:rsidR="008D0E3B" w:rsidRPr="008D0E3B">
        <w:rPr>
          <w:rFonts w:ascii="Arial" w:hAnsi="Arial" w:cs="Arial"/>
        </w:rPr>
        <w:t>0</w:t>
      </w:r>
    </w:p>
    <w:p w:rsidR="00063FC6" w:rsidRPr="008D0E3B" w:rsidRDefault="008D0E3B" w:rsidP="00063FC6">
      <w:pPr>
        <w:pStyle w:val="Akapitzlist"/>
        <w:numPr>
          <w:ilvl w:val="0"/>
          <w:numId w:val="12"/>
        </w:numPr>
        <w:rPr>
          <w:rFonts w:ascii="Arial" w:hAnsi="Arial" w:cs="Arial"/>
        </w:rPr>
      </w:pPr>
      <w:r w:rsidRPr="008D0E3B">
        <w:rPr>
          <w:rFonts w:ascii="Arial" w:hAnsi="Arial" w:cs="Arial"/>
        </w:rPr>
        <w:t>Uwagi końcowe</w:t>
      </w:r>
      <w:r w:rsidRPr="008D0E3B">
        <w:rPr>
          <w:rFonts w:ascii="Arial" w:hAnsi="Arial" w:cs="Arial"/>
        </w:rPr>
        <w:tab/>
      </w:r>
      <w:r w:rsidRPr="008D0E3B">
        <w:rPr>
          <w:rFonts w:ascii="Arial" w:hAnsi="Arial" w:cs="Arial"/>
        </w:rPr>
        <w:tab/>
      </w:r>
      <w:r w:rsidRPr="008D0E3B">
        <w:rPr>
          <w:rFonts w:ascii="Arial" w:hAnsi="Arial" w:cs="Arial"/>
        </w:rPr>
        <w:tab/>
      </w:r>
      <w:r w:rsidRPr="008D0E3B">
        <w:rPr>
          <w:rFonts w:ascii="Arial" w:hAnsi="Arial" w:cs="Arial"/>
        </w:rPr>
        <w:tab/>
      </w:r>
      <w:r w:rsidRPr="008D0E3B">
        <w:rPr>
          <w:rFonts w:ascii="Arial" w:hAnsi="Arial" w:cs="Arial"/>
        </w:rPr>
        <w:tab/>
      </w:r>
      <w:r w:rsidRPr="008D0E3B">
        <w:rPr>
          <w:rFonts w:ascii="Arial" w:hAnsi="Arial" w:cs="Arial"/>
        </w:rPr>
        <w:tab/>
      </w:r>
      <w:r w:rsidRPr="008D0E3B">
        <w:rPr>
          <w:rFonts w:ascii="Arial" w:hAnsi="Arial" w:cs="Arial"/>
        </w:rPr>
        <w:tab/>
      </w:r>
      <w:r w:rsidRPr="008D0E3B">
        <w:rPr>
          <w:rFonts w:ascii="Arial" w:hAnsi="Arial" w:cs="Arial"/>
        </w:rPr>
        <w:tab/>
      </w:r>
      <w:r w:rsidRPr="008D0E3B">
        <w:rPr>
          <w:rFonts w:ascii="Arial" w:hAnsi="Arial" w:cs="Arial"/>
        </w:rPr>
        <w:tab/>
        <w:t>12</w:t>
      </w:r>
    </w:p>
    <w:p w:rsidR="008D0E3B" w:rsidRPr="008D0E3B" w:rsidRDefault="008D0E3B" w:rsidP="00063FC6">
      <w:pPr>
        <w:pStyle w:val="Akapitzlist"/>
        <w:numPr>
          <w:ilvl w:val="0"/>
          <w:numId w:val="12"/>
        </w:numPr>
        <w:rPr>
          <w:rFonts w:ascii="Arial" w:hAnsi="Arial" w:cs="Arial"/>
        </w:rPr>
      </w:pPr>
      <w:r w:rsidRPr="008D0E3B">
        <w:rPr>
          <w:rFonts w:ascii="Arial" w:hAnsi="Arial" w:cs="Arial"/>
        </w:rPr>
        <w:t>Obliczenia</w:t>
      </w:r>
      <w:r w:rsidRPr="008D0E3B">
        <w:rPr>
          <w:rFonts w:ascii="Arial" w:hAnsi="Arial" w:cs="Arial"/>
        </w:rPr>
        <w:tab/>
      </w:r>
      <w:r w:rsidRPr="008D0E3B">
        <w:rPr>
          <w:rFonts w:ascii="Arial" w:hAnsi="Arial" w:cs="Arial"/>
        </w:rPr>
        <w:tab/>
      </w:r>
      <w:r w:rsidRPr="008D0E3B">
        <w:rPr>
          <w:rFonts w:ascii="Arial" w:hAnsi="Arial" w:cs="Arial"/>
        </w:rPr>
        <w:tab/>
      </w:r>
      <w:r w:rsidRPr="008D0E3B">
        <w:rPr>
          <w:rFonts w:ascii="Arial" w:hAnsi="Arial" w:cs="Arial"/>
        </w:rPr>
        <w:tab/>
      </w:r>
      <w:r w:rsidRPr="008D0E3B">
        <w:rPr>
          <w:rFonts w:ascii="Arial" w:hAnsi="Arial" w:cs="Arial"/>
        </w:rPr>
        <w:tab/>
      </w:r>
      <w:r w:rsidRPr="008D0E3B">
        <w:rPr>
          <w:rFonts w:ascii="Arial" w:hAnsi="Arial" w:cs="Arial"/>
        </w:rPr>
        <w:tab/>
      </w:r>
      <w:r w:rsidRPr="008D0E3B">
        <w:rPr>
          <w:rFonts w:ascii="Arial" w:hAnsi="Arial" w:cs="Arial"/>
        </w:rPr>
        <w:tab/>
      </w:r>
      <w:r w:rsidRPr="008D0E3B">
        <w:rPr>
          <w:rFonts w:ascii="Arial" w:hAnsi="Arial" w:cs="Arial"/>
        </w:rPr>
        <w:tab/>
      </w:r>
      <w:r w:rsidRPr="008D0E3B">
        <w:rPr>
          <w:rFonts w:ascii="Arial" w:hAnsi="Arial" w:cs="Arial"/>
        </w:rPr>
        <w:tab/>
      </w:r>
      <w:r w:rsidRPr="008D0E3B">
        <w:rPr>
          <w:rFonts w:ascii="Arial" w:hAnsi="Arial" w:cs="Arial"/>
        </w:rPr>
        <w:tab/>
        <w:t>12</w:t>
      </w:r>
    </w:p>
    <w:p w:rsidR="00063FC6" w:rsidRPr="008D0E3B" w:rsidRDefault="008D0E3B" w:rsidP="00063FC6">
      <w:pPr>
        <w:pStyle w:val="Akapitzlist"/>
        <w:numPr>
          <w:ilvl w:val="0"/>
          <w:numId w:val="12"/>
        </w:numPr>
        <w:rPr>
          <w:rFonts w:ascii="Arial" w:hAnsi="Arial" w:cs="Arial"/>
        </w:rPr>
      </w:pPr>
      <w:r>
        <w:rPr>
          <w:rFonts w:ascii="Arial" w:hAnsi="Arial" w:cs="Arial"/>
        </w:rPr>
        <w:t>Zestawienie materiałów</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13</w:t>
      </w:r>
    </w:p>
    <w:p w:rsidR="00063FC6" w:rsidRPr="001A7736" w:rsidRDefault="00063FC6" w:rsidP="00063FC6">
      <w:pPr>
        <w:rPr>
          <w:rFonts w:ascii="Arial" w:hAnsi="Arial" w:cs="Arial"/>
          <w:b/>
          <w:highlight w:val="yellow"/>
        </w:rPr>
      </w:pPr>
    </w:p>
    <w:p w:rsidR="00063FC6" w:rsidRPr="00923D85" w:rsidRDefault="00063FC6" w:rsidP="00063FC6">
      <w:pPr>
        <w:rPr>
          <w:rFonts w:ascii="Arial" w:hAnsi="Arial" w:cs="Arial"/>
          <w:b/>
        </w:rPr>
      </w:pPr>
      <w:r w:rsidRPr="00923D85">
        <w:rPr>
          <w:rFonts w:ascii="Arial" w:hAnsi="Arial" w:cs="Arial"/>
          <w:b/>
        </w:rPr>
        <w:t>SPIS RYSUNKÓW</w:t>
      </w:r>
    </w:p>
    <w:p w:rsidR="00063FC6" w:rsidRPr="00923D85" w:rsidRDefault="00923D85" w:rsidP="00972BFF">
      <w:pPr>
        <w:pStyle w:val="Akapitzlist"/>
        <w:numPr>
          <w:ilvl w:val="1"/>
          <w:numId w:val="13"/>
        </w:numPr>
        <w:rPr>
          <w:rFonts w:ascii="Arial" w:hAnsi="Arial" w:cs="Arial"/>
        </w:rPr>
      </w:pPr>
      <w:r w:rsidRPr="00923D85">
        <w:rPr>
          <w:rFonts w:ascii="Arial" w:hAnsi="Arial" w:cs="Arial"/>
        </w:rPr>
        <w:t>Wentylacja pożarowa</w:t>
      </w:r>
      <w:r w:rsidR="00063FC6" w:rsidRPr="00923D85">
        <w:rPr>
          <w:rFonts w:ascii="Arial" w:hAnsi="Arial" w:cs="Arial"/>
        </w:rPr>
        <w:t xml:space="preserve">. </w:t>
      </w:r>
      <w:r w:rsidRPr="00923D85">
        <w:rPr>
          <w:rFonts w:ascii="Arial" w:hAnsi="Arial" w:cs="Arial"/>
        </w:rPr>
        <w:t>Rzut parteru</w:t>
      </w:r>
      <w:r w:rsidR="00063FC6" w:rsidRPr="00923D85">
        <w:rPr>
          <w:rFonts w:ascii="Arial" w:hAnsi="Arial" w:cs="Arial"/>
        </w:rPr>
        <w:t>.</w:t>
      </w:r>
      <w:r w:rsidR="00063FC6" w:rsidRPr="00923D85">
        <w:rPr>
          <w:rFonts w:ascii="Arial" w:hAnsi="Arial" w:cs="Arial"/>
        </w:rPr>
        <w:tab/>
      </w:r>
      <w:r w:rsidR="00063FC6" w:rsidRPr="00923D85">
        <w:rPr>
          <w:rFonts w:ascii="Arial" w:hAnsi="Arial" w:cs="Arial"/>
        </w:rPr>
        <w:tab/>
      </w:r>
      <w:r w:rsidR="00063FC6" w:rsidRPr="00923D85">
        <w:rPr>
          <w:rFonts w:ascii="Arial" w:hAnsi="Arial" w:cs="Arial"/>
        </w:rPr>
        <w:tab/>
      </w:r>
      <w:r w:rsidR="00063FC6" w:rsidRPr="00923D85">
        <w:rPr>
          <w:rFonts w:ascii="Arial" w:hAnsi="Arial" w:cs="Arial"/>
        </w:rPr>
        <w:tab/>
      </w:r>
      <w:r w:rsidRPr="00923D85">
        <w:rPr>
          <w:rFonts w:ascii="Arial" w:hAnsi="Arial" w:cs="Arial"/>
        </w:rPr>
        <w:tab/>
      </w:r>
      <w:r w:rsidRPr="00923D85">
        <w:rPr>
          <w:rFonts w:ascii="Arial" w:hAnsi="Arial" w:cs="Arial"/>
        </w:rPr>
        <w:tab/>
      </w:r>
      <w:r w:rsidRPr="00923D85">
        <w:rPr>
          <w:rFonts w:ascii="Arial" w:hAnsi="Arial" w:cs="Arial"/>
        </w:rPr>
        <w:tab/>
        <w:t>1:100</w:t>
      </w:r>
    </w:p>
    <w:p w:rsidR="00923D85" w:rsidRPr="00923D85" w:rsidRDefault="00923D85" w:rsidP="00923D85">
      <w:pPr>
        <w:pStyle w:val="Akapitzlist"/>
        <w:numPr>
          <w:ilvl w:val="1"/>
          <w:numId w:val="13"/>
        </w:numPr>
        <w:rPr>
          <w:rFonts w:ascii="Arial" w:hAnsi="Arial" w:cs="Arial"/>
        </w:rPr>
      </w:pPr>
      <w:r w:rsidRPr="00923D85">
        <w:rPr>
          <w:rFonts w:ascii="Arial" w:hAnsi="Arial" w:cs="Arial"/>
        </w:rPr>
        <w:t>Wentylacja pożarowa. Rzut piętra.</w:t>
      </w:r>
      <w:r w:rsidRPr="00923D85">
        <w:rPr>
          <w:rFonts w:ascii="Arial" w:hAnsi="Arial" w:cs="Arial"/>
        </w:rPr>
        <w:tab/>
      </w:r>
      <w:r w:rsidRPr="00923D85">
        <w:rPr>
          <w:rFonts w:ascii="Arial" w:hAnsi="Arial" w:cs="Arial"/>
        </w:rPr>
        <w:tab/>
      </w:r>
      <w:r w:rsidRPr="00923D85">
        <w:rPr>
          <w:rFonts w:ascii="Arial" w:hAnsi="Arial" w:cs="Arial"/>
        </w:rPr>
        <w:tab/>
      </w:r>
      <w:r w:rsidRPr="00923D85">
        <w:rPr>
          <w:rFonts w:ascii="Arial" w:hAnsi="Arial" w:cs="Arial"/>
        </w:rPr>
        <w:tab/>
      </w:r>
      <w:r w:rsidRPr="00923D85">
        <w:rPr>
          <w:rFonts w:ascii="Arial" w:hAnsi="Arial" w:cs="Arial"/>
        </w:rPr>
        <w:tab/>
      </w:r>
      <w:r w:rsidRPr="00923D85">
        <w:rPr>
          <w:rFonts w:ascii="Arial" w:hAnsi="Arial" w:cs="Arial"/>
        </w:rPr>
        <w:tab/>
      </w:r>
      <w:r w:rsidRPr="00923D85">
        <w:rPr>
          <w:rFonts w:ascii="Arial" w:hAnsi="Arial" w:cs="Arial"/>
        </w:rPr>
        <w:tab/>
        <w:t>1:100</w:t>
      </w:r>
    </w:p>
    <w:p w:rsidR="00923D85" w:rsidRPr="00923D85" w:rsidRDefault="00923D85" w:rsidP="00923D85">
      <w:pPr>
        <w:pStyle w:val="Akapitzlist"/>
        <w:numPr>
          <w:ilvl w:val="1"/>
          <w:numId w:val="13"/>
        </w:numPr>
        <w:rPr>
          <w:rFonts w:ascii="Arial" w:hAnsi="Arial" w:cs="Arial"/>
        </w:rPr>
      </w:pPr>
      <w:r w:rsidRPr="00923D85">
        <w:rPr>
          <w:rFonts w:ascii="Arial" w:hAnsi="Arial" w:cs="Arial"/>
        </w:rPr>
        <w:t>Wentylacja pożarowa. Rzut poddasza.</w:t>
      </w:r>
      <w:r w:rsidRPr="00923D85">
        <w:rPr>
          <w:rFonts w:ascii="Arial" w:hAnsi="Arial" w:cs="Arial"/>
        </w:rPr>
        <w:tab/>
      </w:r>
      <w:r w:rsidRPr="00923D85">
        <w:rPr>
          <w:rFonts w:ascii="Arial" w:hAnsi="Arial" w:cs="Arial"/>
        </w:rPr>
        <w:tab/>
      </w:r>
      <w:r w:rsidRPr="00923D85">
        <w:rPr>
          <w:rFonts w:ascii="Arial" w:hAnsi="Arial" w:cs="Arial"/>
        </w:rPr>
        <w:tab/>
      </w:r>
      <w:r w:rsidRPr="00923D85">
        <w:rPr>
          <w:rFonts w:ascii="Arial" w:hAnsi="Arial" w:cs="Arial"/>
        </w:rPr>
        <w:tab/>
      </w:r>
      <w:r w:rsidRPr="00923D85">
        <w:rPr>
          <w:rFonts w:ascii="Arial" w:hAnsi="Arial" w:cs="Arial"/>
        </w:rPr>
        <w:tab/>
      </w:r>
      <w:r w:rsidRPr="00923D85">
        <w:rPr>
          <w:rFonts w:ascii="Arial" w:hAnsi="Arial" w:cs="Arial"/>
        </w:rPr>
        <w:tab/>
        <w:t>1:100</w:t>
      </w:r>
    </w:p>
    <w:p w:rsidR="00923D85" w:rsidRPr="00923D85" w:rsidRDefault="00923D85" w:rsidP="00923D85">
      <w:pPr>
        <w:pStyle w:val="Akapitzlist"/>
        <w:numPr>
          <w:ilvl w:val="1"/>
          <w:numId w:val="13"/>
        </w:numPr>
        <w:rPr>
          <w:rFonts w:ascii="Arial" w:hAnsi="Arial" w:cs="Arial"/>
        </w:rPr>
      </w:pPr>
      <w:r w:rsidRPr="00923D85">
        <w:rPr>
          <w:rFonts w:ascii="Arial" w:hAnsi="Arial" w:cs="Arial"/>
        </w:rPr>
        <w:t>Wentylacja pożarowa. Poddasze-przekrój</w:t>
      </w:r>
      <w:r w:rsidRPr="00923D85">
        <w:rPr>
          <w:rFonts w:ascii="Arial" w:hAnsi="Arial" w:cs="Arial"/>
        </w:rPr>
        <w:tab/>
      </w:r>
      <w:r w:rsidRPr="00923D85">
        <w:rPr>
          <w:rFonts w:ascii="Arial" w:hAnsi="Arial" w:cs="Arial"/>
        </w:rPr>
        <w:tab/>
      </w:r>
      <w:r w:rsidRPr="00923D85">
        <w:rPr>
          <w:rFonts w:ascii="Arial" w:hAnsi="Arial" w:cs="Arial"/>
        </w:rPr>
        <w:tab/>
      </w:r>
      <w:r w:rsidRPr="00923D85">
        <w:rPr>
          <w:rFonts w:ascii="Arial" w:hAnsi="Arial" w:cs="Arial"/>
        </w:rPr>
        <w:tab/>
      </w:r>
      <w:r w:rsidRPr="00923D85">
        <w:rPr>
          <w:rFonts w:ascii="Arial" w:hAnsi="Arial" w:cs="Arial"/>
        </w:rPr>
        <w:tab/>
      </w:r>
      <w:r w:rsidRPr="00923D85">
        <w:rPr>
          <w:rFonts w:ascii="Arial" w:hAnsi="Arial" w:cs="Arial"/>
        </w:rPr>
        <w:tab/>
        <w:t>1:100</w:t>
      </w:r>
    </w:p>
    <w:p w:rsidR="00923D85" w:rsidRPr="00923D85" w:rsidRDefault="00923D85" w:rsidP="00923D85">
      <w:pPr>
        <w:pStyle w:val="Akapitzlist"/>
        <w:numPr>
          <w:ilvl w:val="1"/>
          <w:numId w:val="13"/>
        </w:numPr>
        <w:rPr>
          <w:rFonts w:ascii="Arial" w:hAnsi="Arial" w:cs="Arial"/>
        </w:rPr>
      </w:pPr>
      <w:r w:rsidRPr="00923D85">
        <w:rPr>
          <w:rFonts w:ascii="Arial" w:hAnsi="Arial" w:cs="Arial"/>
        </w:rPr>
        <w:t>Wentylacja pożarowa. Rzut dachu.</w:t>
      </w:r>
      <w:r w:rsidRPr="00923D85">
        <w:rPr>
          <w:rFonts w:ascii="Arial" w:hAnsi="Arial" w:cs="Arial"/>
        </w:rPr>
        <w:tab/>
      </w:r>
      <w:r w:rsidRPr="00923D85">
        <w:rPr>
          <w:rFonts w:ascii="Arial" w:hAnsi="Arial" w:cs="Arial"/>
        </w:rPr>
        <w:tab/>
      </w:r>
      <w:r w:rsidRPr="00923D85">
        <w:rPr>
          <w:rFonts w:ascii="Arial" w:hAnsi="Arial" w:cs="Arial"/>
        </w:rPr>
        <w:tab/>
      </w:r>
      <w:r w:rsidRPr="00923D85">
        <w:rPr>
          <w:rFonts w:ascii="Arial" w:hAnsi="Arial" w:cs="Arial"/>
        </w:rPr>
        <w:tab/>
      </w:r>
      <w:r w:rsidRPr="00923D85">
        <w:rPr>
          <w:rFonts w:ascii="Arial" w:hAnsi="Arial" w:cs="Arial"/>
        </w:rPr>
        <w:tab/>
      </w:r>
      <w:r w:rsidRPr="00923D85">
        <w:rPr>
          <w:rFonts w:ascii="Arial" w:hAnsi="Arial" w:cs="Arial"/>
        </w:rPr>
        <w:tab/>
      </w:r>
      <w:r w:rsidRPr="00923D85">
        <w:rPr>
          <w:rFonts w:ascii="Arial" w:hAnsi="Arial" w:cs="Arial"/>
        </w:rPr>
        <w:tab/>
        <w:t>1:100</w:t>
      </w:r>
    </w:p>
    <w:p w:rsidR="00923D85" w:rsidRPr="00923D85" w:rsidRDefault="00923D85" w:rsidP="00923D85">
      <w:pPr>
        <w:pStyle w:val="Akapitzlist"/>
        <w:numPr>
          <w:ilvl w:val="1"/>
          <w:numId w:val="13"/>
        </w:numPr>
        <w:rPr>
          <w:rFonts w:ascii="Arial" w:hAnsi="Arial" w:cs="Arial"/>
        </w:rPr>
      </w:pPr>
      <w:r w:rsidRPr="00923D85">
        <w:rPr>
          <w:rFonts w:ascii="Arial" w:hAnsi="Arial" w:cs="Arial"/>
        </w:rPr>
        <w:t>Wentylacja pożarowa. Schemat instalacji.</w:t>
      </w:r>
      <w:r w:rsidRPr="00923D85">
        <w:rPr>
          <w:rFonts w:ascii="Arial" w:hAnsi="Arial" w:cs="Arial"/>
        </w:rPr>
        <w:tab/>
      </w:r>
      <w:r w:rsidRPr="00923D85">
        <w:rPr>
          <w:rFonts w:ascii="Arial" w:hAnsi="Arial" w:cs="Arial"/>
        </w:rPr>
        <w:tab/>
      </w:r>
      <w:r w:rsidRPr="00923D85">
        <w:rPr>
          <w:rFonts w:ascii="Arial" w:hAnsi="Arial" w:cs="Arial"/>
        </w:rPr>
        <w:tab/>
      </w:r>
      <w:r w:rsidRPr="00923D85">
        <w:rPr>
          <w:rFonts w:ascii="Arial" w:hAnsi="Arial" w:cs="Arial"/>
        </w:rPr>
        <w:tab/>
      </w:r>
      <w:r w:rsidRPr="00923D85">
        <w:rPr>
          <w:rFonts w:ascii="Arial" w:hAnsi="Arial" w:cs="Arial"/>
        </w:rPr>
        <w:tab/>
      </w:r>
      <w:r w:rsidRPr="00923D85">
        <w:rPr>
          <w:rFonts w:ascii="Arial" w:hAnsi="Arial" w:cs="Arial"/>
        </w:rPr>
        <w:tab/>
        <w:t>-</w:t>
      </w:r>
    </w:p>
    <w:p w:rsidR="00063FC6" w:rsidRDefault="00063FC6" w:rsidP="00D059BE">
      <w:pPr>
        <w:ind w:left="360"/>
        <w:rPr>
          <w:rFonts w:ascii="Arial" w:hAnsi="Arial" w:cs="Arial"/>
        </w:rPr>
      </w:pPr>
    </w:p>
    <w:p w:rsidR="00063FC6" w:rsidRDefault="00063FC6" w:rsidP="00D059BE">
      <w:pPr>
        <w:ind w:left="360"/>
        <w:rPr>
          <w:rFonts w:ascii="Arial" w:hAnsi="Arial" w:cs="Arial"/>
        </w:rPr>
      </w:pPr>
    </w:p>
    <w:p w:rsidR="00063FC6" w:rsidRDefault="00063FC6" w:rsidP="00D059BE">
      <w:pPr>
        <w:ind w:left="360"/>
        <w:rPr>
          <w:rFonts w:ascii="Arial" w:hAnsi="Arial" w:cs="Arial"/>
        </w:rPr>
      </w:pPr>
    </w:p>
    <w:p w:rsidR="00923D85" w:rsidRDefault="00923D85" w:rsidP="00D059BE">
      <w:pPr>
        <w:ind w:left="360"/>
        <w:rPr>
          <w:rFonts w:ascii="Arial" w:hAnsi="Arial" w:cs="Arial"/>
        </w:rPr>
      </w:pPr>
    </w:p>
    <w:p w:rsidR="00923D85" w:rsidRDefault="00923D85" w:rsidP="00D059BE">
      <w:pPr>
        <w:ind w:left="360"/>
        <w:rPr>
          <w:rFonts w:ascii="Arial" w:hAnsi="Arial" w:cs="Arial"/>
        </w:rPr>
      </w:pPr>
    </w:p>
    <w:p w:rsidR="00923D85" w:rsidRDefault="00923D85" w:rsidP="00D059BE">
      <w:pPr>
        <w:ind w:left="360"/>
        <w:rPr>
          <w:rFonts w:ascii="Arial" w:hAnsi="Arial" w:cs="Arial"/>
        </w:rPr>
      </w:pPr>
    </w:p>
    <w:p w:rsidR="00063FC6" w:rsidRDefault="00063FC6" w:rsidP="00D059BE">
      <w:pPr>
        <w:ind w:left="360"/>
        <w:rPr>
          <w:rFonts w:ascii="Arial" w:hAnsi="Arial" w:cs="Arial"/>
        </w:rPr>
      </w:pPr>
    </w:p>
    <w:p w:rsidR="00063FC6" w:rsidRDefault="00063FC6" w:rsidP="00D059BE">
      <w:pPr>
        <w:ind w:left="360"/>
        <w:rPr>
          <w:rFonts w:ascii="Arial" w:hAnsi="Arial" w:cs="Arial"/>
        </w:rPr>
      </w:pPr>
    </w:p>
    <w:p w:rsidR="00063FC6" w:rsidRDefault="00063FC6" w:rsidP="00D059BE">
      <w:pPr>
        <w:ind w:left="360"/>
        <w:rPr>
          <w:rFonts w:ascii="Arial" w:hAnsi="Arial" w:cs="Arial"/>
        </w:rPr>
      </w:pPr>
    </w:p>
    <w:p w:rsidR="00063FC6" w:rsidRDefault="00063FC6" w:rsidP="00D059BE">
      <w:pPr>
        <w:ind w:left="360"/>
        <w:rPr>
          <w:rFonts w:ascii="Arial" w:hAnsi="Arial" w:cs="Arial"/>
        </w:rPr>
      </w:pPr>
    </w:p>
    <w:p w:rsidR="00063FC6" w:rsidRDefault="00063FC6" w:rsidP="00D059BE">
      <w:pPr>
        <w:ind w:left="360"/>
        <w:rPr>
          <w:rFonts w:ascii="Arial" w:hAnsi="Arial" w:cs="Arial"/>
        </w:rPr>
      </w:pPr>
    </w:p>
    <w:p w:rsidR="00063FC6" w:rsidRDefault="00063FC6" w:rsidP="00D059BE">
      <w:pPr>
        <w:ind w:left="360"/>
        <w:rPr>
          <w:rFonts w:ascii="Arial" w:hAnsi="Arial" w:cs="Arial"/>
        </w:rPr>
      </w:pPr>
    </w:p>
    <w:p w:rsidR="00B71FA7" w:rsidRDefault="00B71FA7" w:rsidP="00B71FA7">
      <w:pPr>
        <w:rPr>
          <w:rFonts w:ascii="Arial" w:hAnsi="Arial" w:cs="Arial"/>
        </w:rPr>
      </w:pPr>
    </w:p>
    <w:p w:rsidR="00B71FA7" w:rsidRDefault="00B71FA7" w:rsidP="00B71FA7">
      <w:pPr>
        <w:rPr>
          <w:rFonts w:ascii="Arial" w:hAnsi="Arial" w:cs="Arial"/>
        </w:rPr>
      </w:pPr>
    </w:p>
    <w:p w:rsidR="00B71FA7" w:rsidRPr="00864205" w:rsidRDefault="00B71FA7" w:rsidP="00BA4A32">
      <w:pPr>
        <w:pStyle w:val="Akapitzlist"/>
        <w:numPr>
          <w:ilvl w:val="0"/>
          <w:numId w:val="1"/>
        </w:numPr>
        <w:spacing w:after="240"/>
        <w:rPr>
          <w:rFonts w:ascii="Arial" w:hAnsi="Arial" w:cs="Arial"/>
          <w:b/>
        </w:rPr>
      </w:pPr>
      <w:r w:rsidRPr="00864205">
        <w:rPr>
          <w:rFonts w:ascii="Arial" w:hAnsi="Arial" w:cs="Arial"/>
          <w:b/>
        </w:rPr>
        <w:lastRenderedPageBreak/>
        <w:t>PODSTAWA OPRACOWANIA</w:t>
      </w:r>
    </w:p>
    <w:p w:rsidR="00B71FA7" w:rsidRPr="00864205" w:rsidRDefault="00B71FA7" w:rsidP="00B71FA7">
      <w:pPr>
        <w:pStyle w:val="Akapitzlist"/>
        <w:spacing w:after="0"/>
        <w:ind w:left="360"/>
        <w:jc w:val="both"/>
        <w:rPr>
          <w:rFonts w:ascii="Arial" w:hAnsi="Arial" w:cs="Arial"/>
        </w:rPr>
      </w:pPr>
    </w:p>
    <w:p w:rsidR="00B71FA7" w:rsidRPr="00864205" w:rsidRDefault="00B71FA7" w:rsidP="00B71FA7">
      <w:pPr>
        <w:pStyle w:val="Akapitzlist"/>
        <w:spacing w:after="0"/>
        <w:ind w:left="360"/>
        <w:jc w:val="both"/>
        <w:rPr>
          <w:rFonts w:ascii="Arial" w:hAnsi="Arial" w:cs="Arial"/>
        </w:rPr>
      </w:pPr>
      <w:r w:rsidRPr="00864205">
        <w:rPr>
          <w:rFonts w:ascii="Arial" w:hAnsi="Arial" w:cs="Arial"/>
        </w:rPr>
        <w:t>Projekt w</w:t>
      </w:r>
      <w:r w:rsidR="00E229F1">
        <w:rPr>
          <w:rFonts w:ascii="Arial" w:hAnsi="Arial" w:cs="Arial"/>
        </w:rPr>
        <w:t>arsztatowy</w:t>
      </w:r>
      <w:r w:rsidRPr="00864205">
        <w:rPr>
          <w:rFonts w:ascii="Arial" w:hAnsi="Arial" w:cs="Arial"/>
        </w:rPr>
        <w:t xml:space="preserve"> opracowano w oparciu o:</w:t>
      </w:r>
    </w:p>
    <w:p w:rsidR="00B71FA7" w:rsidRPr="00864205" w:rsidRDefault="00B71FA7" w:rsidP="00BA4A32">
      <w:pPr>
        <w:pStyle w:val="Akapitzlist"/>
        <w:numPr>
          <w:ilvl w:val="0"/>
          <w:numId w:val="4"/>
        </w:numPr>
        <w:spacing w:after="0"/>
        <w:ind w:left="709" w:hanging="283"/>
        <w:jc w:val="both"/>
        <w:rPr>
          <w:rFonts w:ascii="Arial" w:hAnsi="Arial" w:cs="Arial"/>
        </w:rPr>
      </w:pPr>
      <w:r w:rsidRPr="00864205">
        <w:rPr>
          <w:rFonts w:ascii="Arial" w:hAnsi="Arial" w:cs="Arial"/>
        </w:rPr>
        <w:t>Projekt architekto</w:t>
      </w:r>
      <w:r w:rsidR="001A7736">
        <w:rPr>
          <w:rFonts w:ascii="Arial" w:hAnsi="Arial" w:cs="Arial"/>
        </w:rPr>
        <w:t>niczny,</w:t>
      </w:r>
    </w:p>
    <w:p w:rsidR="00B71FA7" w:rsidRPr="00864205" w:rsidRDefault="006B739B" w:rsidP="00BA4A32">
      <w:pPr>
        <w:pStyle w:val="Akapitzlist"/>
        <w:numPr>
          <w:ilvl w:val="0"/>
          <w:numId w:val="4"/>
        </w:numPr>
        <w:spacing w:after="240"/>
        <w:ind w:left="709" w:hanging="283"/>
        <w:jc w:val="both"/>
        <w:rPr>
          <w:rFonts w:ascii="Arial" w:hAnsi="Arial" w:cs="Arial"/>
        </w:rPr>
      </w:pPr>
      <w:r>
        <w:rPr>
          <w:rFonts w:ascii="Arial" w:hAnsi="Arial" w:cs="Arial"/>
        </w:rPr>
        <w:t xml:space="preserve">Normę </w:t>
      </w:r>
      <w:r w:rsidR="00B71FA7" w:rsidRPr="00864205">
        <w:rPr>
          <w:rFonts w:ascii="Arial" w:hAnsi="Arial" w:cs="Arial"/>
        </w:rPr>
        <w:t>PN-EN 12101-6 2007</w:t>
      </w:r>
      <w:r>
        <w:rPr>
          <w:rFonts w:ascii="Arial" w:hAnsi="Arial" w:cs="Arial"/>
        </w:rPr>
        <w:t xml:space="preserve"> – Systemy kontroli rozprzestrzeniania dymu i ciep</w:t>
      </w:r>
      <w:r w:rsidR="00B6560C">
        <w:rPr>
          <w:rFonts w:ascii="Arial" w:hAnsi="Arial" w:cs="Arial"/>
        </w:rPr>
        <w:t xml:space="preserve">ła. </w:t>
      </w:r>
      <w:r w:rsidR="00B6560C">
        <w:rPr>
          <w:rFonts w:ascii="Arial" w:hAnsi="Arial" w:cs="Arial"/>
        </w:rPr>
        <w:br/>
        <w:t>Część 6: Wymagania techniczne dotyczące systemów różnicowania ciśnień. Zestawy urządzeń.</w:t>
      </w:r>
    </w:p>
    <w:p w:rsidR="00B71FA7" w:rsidRPr="00864205" w:rsidRDefault="00B71FA7" w:rsidP="00BA4A32">
      <w:pPr>
        <w:pStyle w:val="Akapitzlist"/>
        <w:numPr>
          <w:ilvl w:val="0"/>
          <w:numId w:val="4"/>
        </w:numPr>
        <w:spacing w:after="240"/>
        <w:ind w:left="709" w:hanging="283"/>
        <w:jc w:val="both"/>
        <w:rPr>
          <w:rFonts w:ascii="Arial" w:hAnsi="Arial" w:cs="Arial"/>
        </w:rPr>
      </w:pPr>
      <w:r w:rsidRPr="00864205">
        <w:rPr>
          <w:rFonts w:ascii="Arial" w:hAnsi="Arial" w:cs="Arial"/>
        </w:rPr>
        <w:t>Obowiązujące normy i przepisy.</w:t>
      </w:r>
    </w:p>
    <w:p w:rsidR="00B71FA7" w:rsidRPr="00864205" w:rsidRDefault="00B71FA7" w:rsidP="00B71FA7">
      <w:pPr>
        <w:pStyle w:val="Akapitzlist"/>
        <w:spacing w:after="240"/>
        <w:ind w:left="360"/>
        <w:jc w:val="both"/>
        <w:rPr>
          <w:rFonts w:ascii="Arial" w:hAnsi="Arial" w:cs="Arial"/>
        </w:rPr>
      </w:pPr>
    </w:p>
    <w:p w:rsidR="00B71FA7" w:rsidRPr="00864205" w:rsidRDefault="00B71FA7" w:rsidP="00B71FA7">
      <w:pPr>
        <w:pStyle w:val="Akapitzlist"/>
        <w:spacing w:after="240"/>
        <w:ind w:left="360"/>
        <w:rPr>
          <w:rFonts w:ascii="Arial" w:hAnsi="Arial" w:cs="Arial"/>
          <w:b/>
        </w:rPr>
      </w:pPr>
    </w:p>
    <w:p w:rsidR="00B71FA7" w:rsidRPr="00864205" w:rsidRDefault="00B71FA7" w:rsidP="00BA4A32">
      <w:pPr>
        <w:pStyle w:val="Akapitzlist"/>
        <w:numPr>
          <w:ilvl w:val="0"/>
          <w:numId w:val="1"/>
        </w:numPr>
        <w:spacing w:after="240"/>
        <w:rPr>
          <w:rFonts w:ascii="Arial" w:hAnsi="Arial" w:cs="Arial"/>
          <w:b/>
        </w:rPr>
      </w:pPr>
      <w:r w:rsidRPr="00864205">
        <w:rPr>
          <w:rFonts w:ascii="Arial" w:hAnsi="Arial" w:cs="Arial"/>
          <w:b/>
        </w:rPr>
        <w:t>PRZEDMIOT I ZAKRES OPRACOWANIA</w:t>
      </w:r>
    </w:p>
    <w:p w:rsidR="00B71FA7" w:rsidRPr="00864205" w:rsidRDefault="00B71FA7" w:rsidP="00B71FA7">
      <w:pPr>
        <w:pStyle w:val="Akapitzlist"/>
        <w:spacing w:after="240"/>
        <w:ind w:left="360"/>
        <w:jc w:val="both"/>
        <w:rPr>
          <w:rFonts w:ascii="Arial" w:hAnsi="Arial" w:cs="Arial"/>
        </w:rPr>
      </w:pPr>
    </w:p>
    <w:p w:rsidR="00E229F1" w:rsidRDefault="00B71FA7" w:rsidP="00E229F1">
      <w:pPr>
        <w:pStyle w:val="Akapitzlist"/>
        <w:spacing w:after="240"/>
        <w:ind w:left="360"/>
        <w:jc w:val="both"/>
        <w:rPr>
          <w:rFonts w:ascii="Arial" w:hAnsi="Arial" w:cs="Arial"/>
        </w:rPr>
      </w:pPr>
      <w:r w:rsidRPr="00C040B4">
        <w:rPr>
          <w:rFonts w:ascii="Arial" w:hAnsi="Arial" w:cs="Arial"/>
        </w:rPr>
        <w:t xml:space="preserve">Przedmiotem niniejszego opracowania jest projekt </w:t>
      </w:r>
      <w:r w:rsidR="001A7736">
        <w:rPr>
          <w:rFonts w:ascii="Arial" w:hAnsi="Arial" w:cs="Arial"/>
        </w:rPr>
        <w:t>wykonawczy</w:t>
      </w:r>
      <w:r w:rsidRPr="00C040B4">
        <w:rPr>
          <w:rFonts w:ascii="Arial" w:hAnsi="Arial" w:cs="Arial"/>
        </w:rPr>
        <w:t xml:space="preserve"> instalacji wentylacji</w:t>
      </w:r>
      <w:r w:rsidRPr="00864205">
        <w:rPr>
          <w:rFonts w:ascii="Arial" w:hAnsi="Arial" w:cs="Arial"/>
        </w:rPr>
        <w:t xml:space="preserve"> pożarowej w zakresie kontroli rozprzestrzeniania dymu i ciepła metodą podw</w:t>
      </w:r>
      <w:r w:rsidR="001A7736">
        <w:rPr>
          <w:rFonts w:ascii="Arial" w:hAnsi="Arial" w:cs="Arial"/>
        </w:rPr>
        <w:t>yższania ciśnienia dla pionowej drogi ewakuacyjnej</w:t>
      </w:r>
      <w:r w:rsidR="00E229F1">
        <w:rPr>
          <w:rFonts w:ascii="Arial" w:hAnsi="Arial" w:cs="Arial"/>
        </w:rPr>
        <w:t>:</w:t>
      </w:r>
    </w:p>
    <w:p w:rsidR="00E229F1" w:rsidRDefault="001A7736" w:rsidP="00381DFC">
      <w:pPr>
        <w:pStyle w:val="Akapitzlist"/>
        <w:numPr>
          <w:ilvl w:val="0"/>
          <w:numId w:val="23"/>
        </w:numPr>
        <w:spacing w:after="0"/>
        <w:ind w:left="709" w:hanging="283"/>
        <w:jc w:val="both"/>
        <w:rPr>
          <w:rFonts w:ascii="Arial" w:hAnsi="Arial" w:cs="Arial"/>
        </w:rPr>
      </w:pPr>
      <w:r>
        <w:rPr>
          <w:rFonts w:ascii="Arial" w:hAnsi="Arial" w:cs="Arial"/>
        </w:rPr>
        <w:t>klatki schodowej – między osiami 11-14/E-G</w:t>
      </w:r>
      <w:r w:rsidR="0065167A">
        <w:rPr>
          <w:rFonts w:ascii="Arial" w:hAnsi="Arial" w:cs="Arial"/>
        </w:rPr>
        <w:t>,</w:t>
      </w:r>
    </w:p>
    <w:p w:rsidR="001A7736" w:rsidRDefault="001A7736" w:rsidP="00B71FA7">
      <w:pPr>
        <w:pStyle w:val="Akapitzlist"/>
        <w:spacing w:after="240"/>
        <w:ind w:left="360"/>
        <w:jc w:val="both"/>
        <w:rPr>
          <w:rFonts w:ascii="Arial" w:hAnsi="Arial" w:cs="Arial"/>
        </w:rPr>
      </w:pPr>
      <w:r>
        <w:rPr>
          <w:rFonts w:ascii="Arial" w:hAnsi="Arial" w:cs="Arial"/>
        </w:rPr>
        <w:t>w budynku sali gimnastycznej przy Zespole Szkół Zawodowych w Górze Kalwarii na części działek ewidencyjnych 37/8 i 37/14, obręb 1-02 przy ul. Dominikańskiej 9E.</w:t>
      </w:r>
    </w:p>
    <w:p w:rsidR="00B71FA7" w:rsidRDefault="00B71FA7" w:rsidP="00B71FA7">
      <w:pPr>
        <w:pStyle w:val="Akapitzlist"/>
        <w:spacing w:after="240"/>
        <w:ind w:left="360"/>
        <w:jc w:val="both"/>
        <w:rPr>
          <w:rFonts w:ascii="Arial" w:hAnsi="Arial" w:cs="Arial"/>
        </w:rPr>
      </w:pPr>
      <w:r w:rsidRPr="00864205">
        <w:rPr>
          <w:rFonts w:ascii="Arial" w:hAnsi="Arial" w:cs="Arial"/>
        </w:rPr>
        <w:t>Zadaniem instalacji jest zapewnienie ochrony przeciwpożarowej zapewniającej odpowiednie warunki ewakuacji z obiektu.</w:t>
      </w:r>
      <w:r w:rsidR="001A7736">
        <w:rPr>
          <w:rFonts w:ascii="Arial" w:hAnsi="Arial" w:cs="Arial"/>
        </w:rPr>
        <w:t xml:space="preserve"> </w:t>
      </w:r>
    </w:p>
    <w:p w:rsidR="00B71FA7" w:rsidRDefault="00B71FA7" w:rsidP="00B71FA7">
      <w:pPr>
        <w:pStyle w:val="Akapitzlist"/>
        <w:spacing w:after="240"/>
        <w:ind w:left="360"/>
        <w:rPr>
          <w:rFonts w:ascii="Arial" w:hAnsi="Arial" w:cs="Arial"/>
        </w:rPr>
      </w:pPr>
    </w:p>
    <w:p w:rsidR="0057745A" w:rsidRPr="00864205" w:rsidRDefault="0057745A" w:rsidP="00B71FA7">
      <w:pPr>
        <w:pStyle w:val="Akapitzlist"/>
        <w:spacing w:after="240"/>
        <w:ind w:left="360"/>
        <w:rPr>
          <w:rFonts w:ascii="Arial" w:hAnsi="Arial" w:cs="Arial"/>
        </w:rPr>
      </w:pPr>
    </w:p>
    <w:p w:rsidR="00B71FA7" w:rsidRPr="00864205" w:rsidRDefault="00B71FA7" w:rsidP="00BA4A32">
      <w:pPr>
        <w:pStyle w:val="Akapitzlist"/>
        <w:numPr>
          <w:ilvl w:val="0"/>
          <w:numId w:val="1"/>
        </w:numPr>
        <w:spacing w:after="240"/>
        <w:rPr>
          <w:rFonts w:ascii="Arial" w:hAnsi="Arial" w:cs="Arial"/>
          <w:b/>
        </w:rPr>
      </w:pPr>
      <w:r w:rsidRPr="00864205">
        <w:rPr>
          <w:rFonts w:ascii="Arial" w:hAnsi="Arial" w:cs="Arial"/>
          <w:b/>
        </w:rPr>
        <w:t>CHARAKTERYSTYKA BUDYNKU</w:t>
      </w:r>
    </w:p>
    <w:p w:rsidR="00B71FA7" w:rsidRPr="00864205" w:rsidRDefault="00B71FA7" w:rsidP="00B71FA7">
      <w:pPr>
        <w:pStyle w:val="Akapitzlist"/>
        <w:spacing w:after="240"/>
        <w:ind w:left="360"/>
        <w:rPr>
          <w:rFonts w:ascii="Arial" w:hAnsi="Arial" w:cs="Arial"/>
          <w:b/>
        </w:rPr>
      </w:pPr>
    </w:p>
    <w:p w:rsidR="00B71FA7" w:rsidRPr="00864205" w:rsidRDefault="001A7736" w:rsidP="00BF18AC">
      <w:pPr>
        <w:pStyle w:val="Akapitzlist"/>
        <w:spacing w:after="240"/>
        <w:ind w:left="360"/>
        <w:jc w:val="both"/>
        <w:rPr>
          <w:rFonts w:ascii="Arial" w:hAnsi="Arial" w:cs="Arial"/>
        </w:rPr>
      </w:pPr>
      <w:r>
        <w:rPr>
          <w:rFonts w:ascii="Arial" w:hAnsi="Arial" w:cs="Arial"/>
        </w:rPr>
        <w:t xml:space="preserve">Budynek sali gimnastycznej jest dwukondygnacyjny z dodatkową kondygnacją nieużytkową-techniczną. </w:t>
      </w:r>
      <w:r w:rsidR="00381DFC">
        <w:rPr>
          <w:rFonts w:ascii="Arial" w:hAnsi="Arial" w:cs="Arial"/>
        </w:rPr>
        <w:t xml:space="preserve">  </w:t>
      </w:r>
    </w:p>
    <w:p w:rsidR="00B71FA7" w:rsidRPr="00864205" w:rsidRDefault="00B71FA7" w:rsidP="00B71FA7">
      <w:pPr>
        <w:pStyle w:val="Akapitzlist"/>
        <w:spacing w:after="240"/>
        <w:ind w:left="360"/>
        <w:rPr>
          <w:rFonts w:ascii="Arial" w:hAnsi="Arial" w:cs="Arial"/>
        </w:rPr>
      </w:pPr>
    </w:p>
    <w:p w:rsidR="00B71FA7" w:rsidRPr="00864205" w:rsidRDefault="00B71FA7" w:rsidP="00B71FA7">
      <w:pPr>
        <w:pStyle w:val="Akapitzlist"/>
        <w:spacing w:after="240"/>
        <w:ind w:left="360"/>
        <w:rPr>
          <w:rFonts w:ascii="Arial" w:hAnsi="Arial" w:cs="Arial"/>
          <w:b/>
        </w:rPr>
      </w:pPr>
    </w:p>
    <w:p w:rsidR="00B71FA7" w:rsidRPr="006320B8" w:rsidRDefault="00B71FA7" w:rsidP="00BA4A32">
      <w:pPr>
        <w:pStyle w:val="Akapitzlist"/>
        <w:numPr>
          <w:ilvl w:val="0"/>
          <w:numId w:val="1"/>
        </w:numPr>
        <w:spacing w:after="240"/>
        <w:rPr>
          <w:rFonts w:ascii="Arial" w:hAnsi="Arial" w:cs="Arial"/>
          <w:b/>
        </w:rPr>
      </w:pPr>
      <w:r w:rsidRPr="006320B8">
        <w:rPr>
          <w:rFonts w:ascii="Arial" w:hAnsi="Arial" w:cs="Arial"/>
          <w:b/>
        </w:rPr>
        <w:t>OPIS PROJEKTOWANEJ INSTALACJI WENTYLACJI POŻAROWEJ</w:t>
      </w:r>
    </w:p>
    <w:p w:rsidR="00F21CE5" w:rsidRDefault="00F21CE5" w:rsidP="00B71FA7">
      <w:pPr>
        <w:pStyle w:val="Akapitzlist"/>
        <w:spacing w:after="240"/>
        <w:ind w:left="360"/>
        <w:jc w:val="both"/>
        <w:rPr>
          <w:rFonts w:ascii="Arial" w:hAnsi="Arial" w:cs="Arial"/>
        </w:rPr>
      </w:pPr>
    </w:p>
    <w:p w:rsidR="00B71FA7" w:rsidRDefault="00CB788D" w:rsidP="00BA4A32">
      <w:pPr>
        <w:pStyle w:val="Akapitzlist"/>
        <w:numPr>
          <w:ilvl w:val="1"/>
          <w:numId w:val="1"/>
        </w:numPr>
        <w:spacing w:after="240"/>
        <w:rPr>
          <w:rFonts w:ascii="Arial" w:hAnsi="Arial" w:cs="Arial"/>
          <w:b/>
        </w:rPr>
      </w:pPr>
      <w:r>
        <w:rPr>
          <w:rFonts w:ascii="Arial" w:hAnsi="Arial" w:cs="Arial"/>
          <w:b/>
        </w:rPr>
        <w:t>Wymagania</w:t>
      </w:r>
      <w:r w:rsidR="00B71FA7">
        <w:rPr>
          <w:rFonts w:ascii="Arial" w:hAnsi="Arial" w:cs="Arial"/>
          <w:b/>
        </w:rPr>
        <w:t xml:space="preserve"> normy</w:t>
      </w:r>
    </w:p>
    <w:p w:rsidR="006320B8" w:rsidRDefault="00821B2F" w:rsidP="006320B8">
      <w:pPr>
        <w:pStyle w:val="Akapitzlist"/>
        <w:spacing w:after="0"/>
        <w:ind w:left="360"/>
        <w:jc w:val="both"/>
        <w:rPr>
          <w:rFonts w:ascii="Arial" w:hAnsi="Arial" w:cs="Arial"/>
        </w:rPr>
      </w:pPr>
      <w:r w:rsidRPr="00864205">
        <w:rPr>
          <w:rFonts w:ascii="Arial" w:hAnsi="Arial" w:cs="Arial"/>
        </w:rPr>
        <w:t>Obliczenia systemu podwyższania ciśnienia przeprowadzono w oparciu o polską normę PN-EN 12101-6 2007 „Systemy kontroli rozprzestrzeniania dymu i ciepła. Część 6: Wymagania techniczne dotyczące systemów ciśnieniowych. Zestawy urządzeń”.</w:t>
      </w:r>
      <w:r w:rsidR="006320B8">
        <w:rPr>
          <w:rFonts w:ascii="Arial" w:hAnsi="Arial" w:cs="Arial"/>
        </w:rPr>
        <w:t xml:space="preserve"> </w:t>
      </w:r>
    </w:p>
    <w:p w:rsidR="006320B8" w:rsidRPr="006320B8" w:rsidRDefault="006320B8" w:rsidP="006320B8">
      <w:pPr>
        <w:pStyle w:val="Akapitzlist"/>
        <w:spacing w:after="0"/>
        <w:ind w:left="360"/>
        <w:jc w:val="both"/>
        <w:rPr>
          <w:rFonts w:ascii="Arial" w:hAnsi="Arial" w:cs="Arial"/>
        </w:rPr>
      </w:pPr>
      <w:r>
        <w:rPr>
          <w:rFonts w:ascii="Arial" w:hAnsi="Arial" w:cs="Arial"/>
        </w:rPr>
        <w:t xml:space="preserve">Przyjęto warunki projektowe dla systemu klasy C, które </w:t>
      </w:r>
      <w:r w:rsidRPr="006320B8">
        <w:rPr>
          <w:rFonts w:ascii="Arial" w:hAnsi="Arial" w:cs="Arial"/>
        </w:rPr>
        <w:t>opierają się na założeniu, że użytkownicy budynku będą ewakuowani po uaktywnieniu sygnału alarmu pożarowego, co oznacza ewakuację jednoczesną.</w:t>
      </w:r>
    </w:p>
    <w:p w:rsidR="006320B8" w:rsidRPr="006320B8" w:rsidRDefault="006320B8" w:rsidP="006320B8">
      <w:pPr>
        <w:pStyle w:val="Akapitzlist"/>
        <w:spacing w:after="0"/>
        <w:ind w:left="360"/>
        <w:jc w:val="both"/>
        <w:rPr>
          <w:rFonts w:ascii="Arial" w:hAnsi="Arial" w:cs="Arial"/>
        </w:rPr>
      </w:pPr>
      <w:r w:rsidRPr="006320B8">
        <w:rPr>
          <w:rFonts w:ascii="Arial" w:hAnsi="Arial" w:cs="Arial"/>
        </w:rPr>
        <w:t>W przypadku ewakuacji jednoczesnej zakłada się, że klatki schodowe będą wykorzystywane przez nominalny czas ewakuacji, a później nie będzie w nich już żadnych osób ewakuowanych. W konsekwencji ewakuacja będzie następowała we wczesnych stadiach rozwoju pożaru, podczas których pewne przecieki dymu na klatkę schodową mogą być tolerowane. Przepływ powietrza wywołany przez system podwyższania ciśnienia powinien usunąć ten dym z klatki schodowej.</w:t>
      </w:r>
    </w:p>
    <w:p w:rsidR="006320B8" w:rsidRDefault="006320B8" w:rsidP="00A47321">
      <w:pPr>
        <w:pStyle w:val="Akapitzlist"/>
        <w:spacing w:after="0"/>
        <w:ind w:left="360"/>
        <w:jc w:val="both"/>
        <w:rPr>
          <w:rFonts w:ascii="Arial" w:hAnsi="Arial" w:cs="Arial"/>
        </w:rPr>
      </w:pPr>
    </w:p>
    <w:p w:rsidR="0012484F" w:rsidRDefault="0012484F" w:rsidP="00A47321">
      <w:pPr>
        <w:pStyle w:val="Akapitzlist"/>
        <w:spacing w:after="0"/>
        <w:ind w:left="360"/>
        <w:jc w:val="both"/>
        <w:rPr>
          <w:rFonts w:ascii="Arial" w:hAnsi="Arial" w:cs="Arial"/>
        </w:rPr>
      </w:pPr>
    </w:p>
    <w:p w:rsidR="0012484F" w:rsidRDefault="0012484F" w:rsidP="00A47321">
      <w:pPr>
        <w:pStyle w:val="Akapitzlist"/>
        <w:spacing w:after="0"/>
        <w:ind w:left="360"/>
        <w:jc w:val="both"/>
        <w:rPr>
          <w:rFonts w:ascii="Arial" w:hAnsi="Arial" w:cs="Arial"/>
        </w:rPr>
      </w:pPr>
    </w:p>
    <w:p w:rsidR="0012484F" w:rsidRPr="00864205" w:rsidRDefault="0012484F" w:rsidP="00A47321">
      <w:pPr>
        <w:pStyle w:val="Akapitzlist"/>
        <w:spacing w:after="0"/>
        <w:ind w:left="360"/>
        <w:jc w:val="both"/>
        <w:rPr>
          <w:rFonts w:ascii="Arial" w:hAnsi="Arial" w:cs="Arial"/>
        </w:rPr>
      </w:pPr>
    </w:p>
    <w:p w:rsidR="00A47321" w:rsidRPr="00864205" w:rsidRDefault="00A47321" w:rsidP="00A47321">
      <w:pPr>
        <w:spacing w:after="120"/>
        <w:ind w:left="426"/>
        <w:jc w:val="both"/>
        <w:rPr>
          <w:rFonts w:ascii="Arial" w:hAnsi="Arial" w:cs="Arial"/>
          <w:u w:val="single"/>
        </w:rPr>
      </w:pPr>
      <w:r w:rsidRPr="00864205">
        <w:rPr>
          <w:rFonts w:ascii="Arial" w:hAnsi="Arial" w:cs="Arial"/>
          <w:u w:val="single"/>
        </w:rPr>
        <w:lastRenderedPageBreak/>
        <w:t>Kryterium przepływu powietrza</w:t>
      </w:r>
    </w:p>
    <w:p w:rsidR="006320B8" w:rsidRPr="006320B8" w:rsidRDefault="006320B8" w:rsidP="006320B8">
      <w:pPr>
        <w:spacing w:after="0"/>
        <w:ind w:left="426"/>
        <w:jc w:val="both"/>
        <w:rPr>
          <w:rFonts w:ascii="Arial" w:hAnsi="Arial" w:cs="Arial"/>
        </w:rPr>
      </w:pPr>
      <w:r w:rsidRPr="006320B8">
        <w:rPr>
          <w:rFonts w:ascii="Arial" w:hAnsi="Arial" w:cs="Arial"/>
        </w:rPr>
        <w:t>Prędkość przepływu powietrza przez otwór drzwiowy między przestrzenią o podwyższonym ciśnieniu a pomieszczeniem użytkowym powinna być nie mniejsza niż 0,75 m/s, jeśli:</w:t>
      </w:r>
    </w:p>
    <w:p w:rsidR="006320B8" w:rsidRPr="006320B8" w:rsidRDefault="006320B8" w:rsidP="006320B8">
      <w:pPr>
        <w:pStyle w:val="Akapitzlist"/>
        <w:numPr>
          <w:ilvl w:val="0"/>
          <w:numId w:val="24"/>
        </w:numPr>
        <w:spacing w:after="0"/>
        <w:ind w:left="709" w:hanging="283"/>
        <w:jc w:val="both"/>
        <w:rPr>
          <w:rFonts w:ascii="Arial" w:hAnsi="Arial" w:cs="Arial"/>
        </w:rPr>
      </w:pPr>
      <w:r w:rsidRPr="006320B8">
        <w:rPr>
          <w:rFonts w:ascii="Arial" w:hAnsi="Arial" w:cs="Arial"/>
        </w:rPr>
        <w:t>drzwi między pomieszczeniem użytkowym a klatką schodową o podwyższonym ciśnieniu na kondygnacji objętej pożarem są otwarte,</w:t>
      </w:r>
    </w:p>
    <w:p w:rsidR="006320B8" w:rsidRPr="006320B8" w:rsidRDefault="006320B8" w:rsidP="006320B8">
      <w:pPr>
        <w:pStyle w:val="Akapitzlist"/>
        <w:numPr>
          <w:ilvl w:val="0"/>
          <w:numId w:val="24"/>
        </w:numPr>
        <w:spacing w:after="0"/>
        <w:ind w:left="709" w:hanging="283"/>
        <w:jc w:val="both"/>
        <w:rPr>
          <w:rFonts w:ascii="Arial" w:hAnsi="Arial" w:cs="Arial"/>
        </w:rPr>
      </w:pPr>
      <w:r w:rsidRPr="006320B8">
        <w:rPr>
          <w:rFonts w:ascii="Arial" w:hAnsi="Arial" w:cs="Arial"/>
        </w:rPr>
        <w:t>umożliwione jest odprowadzanie powietrza z pomieszczenia użytkowego na kondygnacji objętej pożarem, gdzie mierzona jest prędkość powietrza,</w:t>
      </w:r>
    </w:p>
    <w:p w:rsidR="006320B8" w:rsidRPr="006320B8" w:rsidRDefault="006320B8" w:rsidP="006320B8">
      <w:pPr>
        <w:pStyle w:val="Akapitzlist"/>
        <w:numPr>
          <w:ilvl w:val="0"/>
          <w:numId w:val="24"/>
        </w:numPr>
        <w:spacing w:after="0"/>
        <w:ind w:left="709" w:hanging="283"/>
        <w:jc w:val="both"/>
        <w:rPr>
          <w:rFonts w:ascii="Arial" w:hAnsi="Arial" w:cs="Arial"/>
        </w:rPr>
      </w:pPr>
      <w:r w:rsidRPr="006320B8">
        <w:rPr>
          <w:rFonts w:ascii="Arial" w:hAnsi="Arial" w:cs="Arial"/>
        </w:rPr>
        <w:t>zakłada się, że poza drzwiami na kondygnacji objętej pożarem, wszystkie inne drzwi są zamknięte.</w:t>
      </w:r>
    </w:p>
    <w:p w:rsidR="00A47321" w:rsidRPr="00864205" w:rsidRDefault="00A47321" w:rsidP="00A47321">
      <w:pPr>
        <w:spacing w:after="0"/>
        <w:ind w:left="426"/>
        <w:jc w:val="both"/>
        <w:rPr>
          <w:rFonts w:ascii="Arial" w:hAnsi="Arial" w:cs="Arial"/>
        </w:rPr>
      </w:pPr>
    </w:p>
    <w:p w:rsidR="00A47321" w:rsidRPr="00864205" w:rsidRDefault="00A47321" w:rsidP="00A47321">
      <w:pPr>
        <w:spacing w:after="120"/>
        <w:ind w:left="426"/>
        <w:jc w:val="both"/>
        <w:rPr>
          <w:rFonts w:ascii="Arial" w:hAnsi="Arial" w:cs="Arial"/>
          <w:u w:val="single"/>
        </w:rPr>
      </w:pPr>
      <w:r w:rsidRPr="00864205">
        <w:rPr>
          <w:rFonts w:ascii="Arial" w:hAnsi="Arial" w:cs="Arial"/>
          <w:u w:val="single"/>
        </w:rPr>
        <w:t>Kryterium różnicy ciśnień</w:t>
      </w:r>
    </w:p>
    <w:p w:rsidR="009F012F" w:rsidRPr="009F012F" w:rsidRDefault="009F012F" w:rsidP="009F012F">
      <w:pPr>
        <w:spacing w:after="0"/>
        <w:ind w:left="426"/>
        <w:jc w:val="both"/>
        <w:rPr>
          <w:rFonts w:ascii="Arial" w:hAnsi="Arial" w:cs="Arial"/>
        </w:rPr>
      </w:pPr>
      <w:r w:rsidRPr="009F012F">
        <w:rPr>
          <w:rFonts w:ascii="Arial" w:hAnsi="Arial" w:cs="Arial"/>
        </w:rPr>
        <w:t>Różnica ciśnień po obu stronach zamkniętych drzwi między przestrzenią o podwyższonym ciśnieniu a powierzchnią użytkową powinna odpowiadać wartościom podanym w poniższej tablicy.</w:t>
      </w:r>
    </w:p>
    <w:p w:rsidR="009F012F" w:rsidRDefault="009F012F" w:rsidP="009F012F">
      <w:pPr>
        <w:spacing w:after="0"/>
        <w:jc w:val="both"/>
        <w:rPr>
          <w:rFonts w:ascii="Arial" w:hAnsi="Arial" w:cs="Arial"/>
          <w:sz w:val="20"/>
          <w:szCs w:val="20"/>
        </w:rPr>
      </w:pPr>
    </w:p>
    <w:tbl>
      <w:tblPr>
        <w:tblW w:w="0" w:type="auto"/>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237"/>
        <w:gridCol w:w="2835"/>
      </w:tblGrid>
      <w:tr w:rsidR="009F012F" w:rsidTr="009F012F">
        <w:trPr>
          <w:trHeight w:val="322"/>
        </w:trPr>
        <w:tc>
          <w:tcPr>
            <w:tcW w:w="6237" w:type="dxa"/>
          </w:tcPr>
          <w:p w:rsidR="009F012F" w:rsidRDefault="009F012F" w:rsidP="00A3692A">
            <w:pPr>
              <w:spacing w:after="0"/>
              <w:jc w:val="center"/>
              <w:rPr>
                <w:rFonts w:ascii="Arial" w:hAnsi="Arial" w:cs="Arial"/>
                <w:sz w:val="20"/>
                <w:szCs w:val="20"/>
              </w:rPr>
            </w:pPr>
            <w:r>
              <w:rPr>
                <w:rFonts w:ascii="Arial" w:hAnsi="Arial" w:cs="Arial"/>
                <w:sz w:val="20"/>
                <w:szCs w:val="20"/>
              </w:rPr>
              <w:t>Pozycja drzwi</w:t>
            </w:r>
          </w:p>
        </w:tc>
        <w:tc>
          <w:tcPr>
            <w:tcW w:w="2835" w:type="dxa"/>
          </w:tcPr>
          <w:p w:rsidR="009F012F" w:rsidRDefault="009F012F" w:rsidP="00A3692A">
            <w:pPr>
              <w:spacing w:after="0"/>
              <w:jc w:val="center"/>
              <w:rPr>
                <w:rFonts w:ascii="Arial" w:hAnsi="Arial" w:cs="Arial"/>
                <w:sz w:val="20"/>
                <w:szCs w:val="20"/>
              </w:rPr>
            </w:pPr>
            <w:r>
              <w:rPr>
                <w:rFonts w:ascii="Arial" w:hAnsi="Arial" w:cs="Arial"/>
                <w:sz w:val="20"/>
                <w:szCs w:val="20"/>
              </w:rPr>
              <w:t>Minimalna różnica ciśnień, jaką należy utrzymać</w:t>
            </w:r>
          </w:p>
        </w:tc>
      </w:tr>
      <w:tr w:rsidR="009F012F" w:rsidTr="009F012F">
        <w:trPr>
          <w:trHeight w:val="361"/>
        </w:trPr>
        <w:tc>
          <w:tcPr>
            <w:tcW w:w="6237" w:type="dxa"/>
          </w:tcPr>
          <w:p w:rsidR="009F012F" w:rsidRDefault="009F012F" w:rsidP="009F012F">
            <w:pPr>
              <w:pStyle w:val="Akapitzlist"/>
              <w:numPr>
                <w:ilvl w:val="0"/>
                <w:numId w:val="30"/>
              </w:numPr>
              <w:tabs>
                <w:tab w:val="left" w:pos="356"/>
              </w:tabs>
              <w:spacing w:after="0"/>
              <w:ind w:left="356" w:hanging="284"/>
              <w:jc w:val="both"/>
              <w:rPr>
                <w:rFonts w:ascii="Arial" w:hAnsi="Arial" w:cs="Arial"/>
                <w:sz w:val="20"/>
                <w:szCs w:val="20"/>
              </w:rPr>
            </w:pPr>
            <w:r w:rsidRPr="00B372CD">
              <w:rPr>
                <w:rFonts w:ascii="Arial" w:hAnsi="Arial" w:cs="Arial"/>
                <w:sz w:val="20"/>
                <w:szCs w:val="20"/>
              </w:rPr>
              <w:t>Drzwi między powierzchnią użytkową a przestrzenią o podwyższonym ciśnieniu są zamknięte na wszystkich kondygnacjach</w:t>
            </w:r>
            <w:r>
              <w:rPr>
                <w:rFonts w:ascii="Arial" w:hAnsi="Arial" w:cs="Arial"/>
                <w:sz w:val="20"/>
                <w:szCs w:val="20"/>
              </w:rPr>
              <w:t>.</w:t>
            </w:r>
          </w:p>
          <w:p w:rsidR="009F012F" w:rsidRDefault="009F012F" w:rsidP="009F012F">
            <w:pPr>
              <w:pStyle w:val="Akapitzlist"/>
              <w:numPr>
                <w:ilvl w:val="0"/>
                <w:numId w:val="30"/>
              </w:numPr>
              <w:tabs>
                <w:tab w:val="left" w:pos="356"/>
              </w:tabs>
              <w:spacing w:after="0"/>
              <w:ind w:left="356" w:hanging="284"/>
              <w:jc w:val="both"/>
              <w:rPr>
                <w:rFonts w:ascii="Arial" w:hAnsi="Arial" w:cs="Arial"/>
                <w:sz w:val="20"/>
                <w:szCs w:val="20"/>
              </w:rPr>
            </w:pPr>
            <w:r>
              <w:rPr>
                <w:rFonts w:ascii="Arial" w:hAnsi="Arial" w:cs="Arial"/>
                <w:sz w:val="20"/>
                <w:szCs w:val="20"/>
              </w:rPr>
              <w:t>Wszystkie drzwi między klatką schodową o podwyższonym ciśnieniu a końcowym wejściem są zamknięte</w:t>
            </w:r>
          </w:p>
          <w:p w:rsidR="009F012F" w:rsidRDefault="009F012F" w:rsidP="009F012F">
            <w:pPr>
              <w:pStyle w:val="Akapitzlist"/>
              <w:numPr>
                <w:ilvl w:val="0"/>
                <w:numId w:val="30"/>
              </w:numPr>
              <w:tabs>
                <w:tab w:val="left" w:pos="356"/>
              </w:tabs>
              <w:spacing w:after="0"/>
              <w:ind w:left="356" w:hanging="284"/>
              <w:jc w:val="both"/>
              <w:rPr>
                <w:rFonts w:ascii="Arial" w:hAnsi="Arial" w:cs="Arial"/>
                <w:sz w:val="20"/>
                <w:szCs w:val="20"/>
              </w:rPr>
            </w:pPr>
            <w:r>
              <w:rPr>
                <w:rFonts w:ascii="Arial" w:hAnsi="Arial" w:cs="Arial"/>
                <w:sz w:val="20"/>
                <w:szCs w:val="20"/>
              </w:rPr>
              <w:t>Umożliwione jest odprowadzenie powietrza z pomieszczenia użytkowego na kondygnacji, gdzie mierzona jest różnica ciśnień</w:t>
            </w:r>
          </w:p>
          <w:p w:rsidR="009F012F" w:rsidRPr="00B372CD" w:rsidRDefault="009F012F" w:rsidP="009F012F">
            <w:pPr>
              <w:pStyle w:val="Akapitzlist"/>
              <w:numPr>
                <w:ilvl w:val="0"/>
                <w:numId w:val="30"/>
              </w:numPr>
              <w:tabs>
                <w:tab w:val="left" w:pos="356"/>
              </w:tabs>
              <w:spacing w:after="0"/>
              <w:ind w:left="356" w:hanging="284"/>
              <w:jc w:val="both"/>
              <w:rPr>
                <w:rFonts w:ascii="Arial" w:hAnsi="Arial" w:cs="Arial"/>
                <w:sz w:val="20"/>
                <w:szCs w:val="20"/>
              </w:rPr>
            </w:pPr>
            <w:r>
              <w:rPr>
                <w:rFonts w:ascii="Arial" w:hAnsi="Arial" w:cs="Arial"/>
                <w:sz w:val="20"/>
                <w:szCs w:val="20"/>
              </w:rPr>
              <w:t>Końcowe drzwi wyjściowe są zamknięte</w:t>
            </w:r>
          </w:p>
        </w:tc>
        <w:tc>
          <w:tcPr>
            <w:tcW w:w="2835" w:type="dxa"/>
          </w:tcPr>
          <w:p w:rsidR="009F012F" w:rsidRDefault="009F012F" w:rsidP="00A3692A">
            <w:pPr>
              <w:spacing w:after="0"/>
              <w:jc w:val="center"/>
              <w:rPr>
                <w:rFonts w:ascii="Arial" w:hAnsi="Arial" w:cs="Arial"/>
                <w:sz w:val="20"/>
                <w:szCs w:val="20"/>
              </w:rPr>
            </w:pPr>
            <w:r>
              <w:rPr>
                <w:rFonts w:ascii="Arial" w:hAnsi="Arial" w:cs="Arial"/>
                <w:sz w:val="20"/>
                <w:szCs w:val="20"/>
              </w:rPr>
              <w:t>50 Pa</w:t>
            </w:r>
          </w:p>
        </w:tc>
      </w:tr>
      <w:tr w:rsidR="009F012F" w:rsidTr="009F012F">
        <w:trPr>
          <w:trHeight w:val="434"/>
        </w:trPr>
        <w:tc>
          <w:tcPr>
            <w:tcW w:w="6237" w:type="dxa"/>
          </w:tcPr>
          <w:p w:rsidR="009F012F" w:rsidRPr="00C9150D" w:rsidRDefault="009F012F" w:rsidP="009F012F">
            <w:pPr>
              <w:pStyle w:val="Akapitzlist"/>
              <w:numPr>
                <w:ilvl w:val="0"/>
                <w:numId w:val="30"/>
              </w:numPr>
              <w:tabs>
                <w:tab w:val="left" w:pos="2853"/>
              </w:tabs>
              <w:spacing w:after="0"/>
              <w:ind w:left="356" w:hanging="284"/>
              <w:jc w:val="both"/>
              <w:rPr>
                <w:rFonts w:ascii="Arial" w:hAnsi="Arial" w:cs="Arial"/>
                <w:sz w:val="20"/>
                <w:szCs w:val="20"/>
              </w:rPr>
            </w:pPr>
            <w:r>
              <w:rPr>
                <w:rFonts w:ascii="Arial" w:hAnsi="Arial" w:cs="Arial"/>
                <w:sz w:val="20"/>
                <w:szCs w:val="20"/>
              </w:rPr>
              <w:t>Końcowe drzwi wejściowe są otwarte i spełnione są przedstawione powyżej pozycje od I) do III)</w:t>
            </w:r>
          </w:p>
        </w:tc>
        <w:tc>
          <w:tcPr>
            <w:tcW w:w="2835" w:type="dxa"/>
          </w:tcPr>
          <w:p w:rsidR="009F012F" w:rsidRDefault="009F012F" w:rsidP="00A3692A">
            <w:pPr>
              <w:tabs>
                <w:tab w:val="left" w:pos="734"/>
                <w:tab w:val="center" w:pos="1347"/>
              </w:tabs>
              <w:spacing w:after="0"/>
              <w:rPr>
                <w:rFonts w:ascii="Arial" w:hAnsi="Arial" w:cs="Arial"/>
                <w:sz w:val="20"/>
                <w:szCs w:val="20"/>
              </w:rPr>
            </w:pPr>
            <w:r>
              <w:rPr>
                <w:rFonts w:ascii="Arial" w:hAnsi="Arial" w:cs="Arial"/>
                <w:sz w:val="20"/>
                <w:szCs w:val="20"/>
              </w:rPr>
              <w:tab/>
            </w:r>
            <w:r>
              <w:rPr>
                <w:rFonts w:ascii="Arial" w:hAnsi="Arial" w:cs="Arial"/>
                <w:sz w:val="20"/>
                <w:szCs w:val="20"/>
              </w:rPr>
              <w:tab/>
              <w:t>10 Pa</w:t>
            </w:r>
          </w:p>
        </w:tc>
      </w:tr>
    </w:tbl>
    <w:p w:rsidR="009F012F" w:rsidRDefault="009F012F" w:rsidP="009F012F">
      <w:pPr>
        <w:spacing w:after="0"/>
        <w:jc w:val="both"/>
        <w:rPr>
          <w:rFonts w:ascii="Arial" w:hAnsi="Arial" w:cs="Arial"/>
          <w:sz w:val="20"/>
          <w:szCs w:val="20"/>
        </w:rPr>
      </w:pPr>
    </w:p>
    <w:p w:rsidR="009F012F" w:rsidRPr="009F012F" w:rsidRDefault="009F012F" w:rsidP="009F012F">
      <w:pPr>
        <w:spacing w:after="0"/>
        <w:ind w:left="426"/>
        <w:jc w:val="both"/>
        <w:rPr>
          <w:rFonts w:ascii="Arial" w:hAnsi="Arial" w:cs="Arial"/>
        </w:rPr>
      </w:pPr>
      <w:r w:rsidRPr="009F012F">
        <w:rPr>
          <w:rFonts w:ascii="Arial" w:hAnsi="Arial" w:cs="Arial"/>
        </w:rPr>
        <w:t>Wymagania projektowe dla systemu klasy C przedstawiono na rysunku:</w:t>
      </w:r>
    </w:p>
    <w:p w:rsidR="001B4310" w:rsidRPr="00864205" w:rsidRDefault="009F012F" w:rsidP="009F012F">
      <w:pPr>
        <w:spacing w:after="0"/>
        <w:rPr>
          <w:rFonts w:ascii="Arial" w:hAnsi="Arial" w:cs="Arial"/>
        </w:rPr>
      </w:pPr>
      <w:r w:rsidRPr="009F012F">
        <w:rPr>
          <w:rFonts w:ascii="Arial" w:hAnsi="Arial" w:cs="Arial"/>
          <w:noProof/>
          <w:lang w:eastAsia="pl-PL"/>
        </w:rPr>
        <w:drawing>
          <wp:inline distT="0" distB="0" distL="0" distR="0">
            <wp:extent cx="5596890" cy="2651760"/>
            <wp:effectExtent l="19050" t="0" r="3810" b="0"/>
            <wp:docPr id="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605858" cy="2656009"/>
                    </a:xfrm>
                    <a:prstGeom prst="rect">
                      <a:avLst/>
                    </a:prstGeom>
                    <a:noFill/>
                    <a:ln w="9525">
                      <a:noFill/>
                      <a:miter lim="800000"/>
                      <a:headEnd/>
                      <a:tailEnd/>
                    </a:ln>
                  </pic:spPr>
                </pic:pic>
              </a:graphicData>
            </a:graphic>
          </wp:inline>
        </w:drawing>
      </w:r>
    </w:p>
    <w:p w:rsidR="001B4310" w:rsidRDefault="001B4310" w:rsidP="00A47321">
      <w:pPr>
        <w:pStyle w:val="Akapitzlist"/>
        <w:spacing w:after="0"/>
        <w:ind w:left="360"/>
        <w:jc w:val="both"/>
        <w:rPr>
          <w:rFonts w:ascii="Arial" w:hAnsi="Arial" w:cs="Arial"/>
        </w:rPr>
      </w:pPr>
    </w:p>
    <w:p w:rsidR="009F012F" w:rsidRPr="009F012F" w:rsidRDefault="009F012F" w:rsidP="009F012F">
      <w:pPr>
        <w:spacing w:after="0"/>
        <w:rPr>
          <w:rFonts w:ascii="Arial" w:hAnsi="Arial" w:cs="Arial"/>
          <w:noProof/>
          <w:lang w:eastAsia="pl-PL"/>
        </w:rPr>
      </w:pPr>
      <w:r w:rsidRPr="009F012F">
        <w:rPr>
          <w:rFonts w:ascii="Arial" w:hAnsi="Arial" w:cs="Arial"/>
        </w:rPr>
        <w:t>Kryterium przepływu</w:t>
      </w:r>
      <w:r>
        <w:rPr>
          <w:rFonts w:ascii="Arial" w:hAnsi="Arial" w:cs="Arial"/>
        </w:rPr>
        <w:t xml:space="preserve"> powietrza     </w:t>
      </w:r>
      <w:r w:rsidRPr="009F012F">
        <w:rPr>
          <w:rFonts w:ascii="Arial" w:hAnsi="Arial" w:cs="Arial"/>
        </w:rPr>
        <w:t>Kryterium różnicy ciśnień         Kryterium różnicy ciśnień</w:t>
      </w:r>
    </w:p>
    <w:p w:rsidR="009F012F" w:rsidRPr="009F012F" w:rsidRDefault="009F012F" w:rsidP="009F012F">
      <w:pPr>
        <w:rPr>
          <w:rFonts w:ascii="Arial" w:hAnsi="Arial" w:cs="Arial"/>
        </w:rPr>
      </w:pPr>
      <w:r w:rsidRPr="009F012F">
        <w:rPr>
          <w:rFonts w:ascii="Arial" w:hAnsi="Arial" w:cs="Arial"/>
        </w:rPr>
        <w:tab/>
      </w:r>
      <w:r w:rsidRPr="009F012F">
        <w:rPr>
          <w:rFonts w:ascii="Arial" w:hAnsi="Arial" w:cs="Arial"/>
        </w:rPr>
        <w:tab/>
      </w:r>
      <w:r w:rsidRPr="009F012F">
        <w:rPr>
          <w:rFonts w:ascii="Arial" w:hAnsi="Arial" w:cs="Arial"/>
        </w:rPr>
        <w:tab/>
      </w:r>
      <w:r w:rsidRPr="009F012F">
        <w:rPr>
          <w:rFonts w:ascii="Arial" w:hAnsi="Arial" w:cs="Arial"/>
        </w:rPr>
        <w:tab/>
      </w:r>
      <w:r w:rsidRPr="009F012F">
        <w:rPr>
          <w:rFonts w:ascii="Arial" w:hAnsi="Arial" w:cs="Arial"/>
        </w:rPr>
        <w:tab/>
        <w:t xml:space="preserve">         </w:t>
      </w:r>
      <w:r w:rsidRPr="009F012F">
        <w:rPr>
          <w:rFonts w:ascii="Arial" w:hAnsi="Arial" w:cs="Arial"/>
        </w:rPr>
        <w:tab/>
      </w:r>
      <w:r w:rsidRPr="009F012F">
        <w:rPr>
          <w:rFonts w:ascii="Arial" w:hAnsi="Arial" w:cs="Arial"/>
        </w:rPr>
        <w:tab/>
        <w:t xml:space="preserve">                   (wszystkie drzwi zamknięte)</w:t>
      </w:r>
    </w:p>
    <w:p w:rsidR="0012484F" w:rsidRDefault="0012484F" w:rsidP="009F012F">
      <w:pPr>
        <w:spacing w:after="0"/>
        <w:rPr>
          <w:rFonts w:ascii="Arial" w:hAnsi="Arial" w:cs="Arial"/>
        </w:rPr>
      </w:pPr>
    </w:p>
    <w:p w:rsidR="009F012F" w:rsidRPr="009F012F" w:rsidRDefault="009F012F" w:rsidP="009F012F">
      <w:pPr>
        <w:spacing w:after="0"/>
        <w:rPr>
          <w:rFonts w:ascii="Arial" w:hAnsi="Arial" w:cs="Arial"/>
        </w:rPr>
      </w:pPr>
      <w:r w:rsidRPr="009F012F">
        <w:rPr>
          <w:rFonts w:ascii="Arial" w:hAnsi="Arial" w:cs="Arial"/>
        </w:rPr>
        <w:lastRenderedPageBreak/>
        <w:t>Legenda:</w:t>
      </w:r>
    </w:p>
    <w:p w:rsidR="009F012F" w:rsidRPr="008A0891" w:rsidRDefault="009F012F" w:rsidP="009F012F">
      <w:pPr>
        <w:spacing w:after="0"/>
        <w:rPr>
          <w:rFonts w:ascii="Arial" w:hAnsi="Arial" w:cs="Arial"/>
        </w:rPr>
      </w:pPr>
      <w:r w:rsidRPr="008A0891">
        <w:rPr>
          <w:rFonts w:ascii="Arial" w:hAnsi="Arial" w:cs="Arial"/>
        </w:rPr>
        <w:t>1 – Drzwi otwarte</w:t>
      </w:r>
    </w:p>
    <w:p w:rsidR="008A0891" w:rsidRPr="008A0891" w:rsidRDefault="008A0891" w:rsidP="008A0891">
      <w:pPr>
        <w:spacing w:after="0"/>
        <w:rPr>
          <w:rFonts w:ascii="Arial" w:hAnsi="Arial" w:cs="Arial"/>
        </w:rPr>
      </w:pPr>
      <w:r w:rsidRPr="008A0891">
        <w:rPr>
          <w:rFonts w:ascii="Arial" w:hAnsi="Arial" w:cs="Arial"/>
        </w:rPr>
        <w:t>2 – Drzwi zamknięte</w:t>
      </w:r>
    </w:p>
    <w:p w:rsidR="008A0891" w:rsidRPr="008A0891" w:rsidRDefault="008A0891" w:rsidP="008A0891">
      <w:pPr>
        <w:spacing w:after="0"/>
        <w:rPr>
          <w:rFonts w:ascii="Arial" w:hAnsi="Arial" w:cs="Arial"/>
        </w:rPr>
      </w:pPr>
      <w:r w:rsidRPr="008A0891">
        <w:rPr>
          <w:rFonts w:ascii="Arial" w:hAnsi="Arial" w:cs="Arial"/>
        </w:rPr>
        <w:t>3 – Odprowadzanie powietrza</w:t>
      </w:r>
    </w:p>
    <w:p w:rsidR="008A0891" w:rsidRPr="009F012F" w:rsidRDefault="008A0891" w:rsidP="009F012F">
      <w:pPr>
        <w:spacing w:after="0"/>
        <w:rPr>
          <w:rFonts w:ascii="Arial" w:hAnsi="Arial" w:cs="Arial"/>
        </w:rPr>
      </w:pPr>
    </w:p>
    <w:p w:rsidR="009F012F" w:rsidRPr="00864205" w:rsidRDefault="009F012F" w:rsidP="00A47321">
      <w:pPr>
        <w:pStyle w:val="Akapitzlist"/>
        <w:spacing w:after="0"/>
        <w:ind w:left="360"/>
        <w:jc w:val="both"/>
        <w:rPr>
          <w:rFonts w:ascii="Arial" w:hAnsi="Arial" w:cs="Arial"/>
        </w:rPr>
      </w:pPr>
    </w:p>
    <w:p w:rsidR="00A47321" w:rsidRPr="00BE159E" w:rsidRDefault="00A47321" w:rsidP="0045357E">
      <w:pPr>
        <w:spacing w:after="240"/>
        <w:ind w:left="426"/>
        <w:rPr>
          <w:rFonts w:ascii="Arial" w:hAnsi="Arial" w:cs="Arial"/>
          <w:u w:val="single"/>
        </w:rPr>
      </w:pPr>
      <w:r w:rsidRPr="00BE159E">
        <w:rPr>
          <w:rFonts w:ascii="Arial" w:hAnsi="Arial" w:cs="Arial"/>
          <w:u w:val="single"/>
        </w:rPr>
        <w:t>Drzwi prowadzące do strefy podwyższonego ciśnienia</w:t>
      </w:r>
    </w:p>
    <w:p w:rsidR="00A47321" w:rsidRPr="00864205" w:rsidRDefault="00A47321" w:rsidP="00BA4A32">
      <w:pPr>
        <w:pStyle w:val="Akapitzlist"/>
        <w:numPr>
          <w:ilvl w:val="0"/>
          <w:numId w:val="5"/>
        </w:numPr>
        <w:spacing w:after="120"/>
        <w:ind w:left="709" w:hanging="283"/>
        <w:jc w:val="both"/>
        <w:rPr>
          <w:rFonts w:ascii="Arial" w:hAnsi="Arial" w:cs="Arial"/>
        </w:rPr>
      </w:pPr>
      <w:r w:rsidRPr="00864205">
        <w:rPr>
          <w:rFonts w:ascii="Arial" w:hAnsi="Arial" w:cs="Arial"/>
        </w:rPr>
        <w:t>Wszystkie drzwi prowadzące do przestrzeni o podwyższonym ciśnieniu powinny być wyposażone w urządzenie samozamykające.</w:t>
      </w:r>
    </w:p>
    <w:p w:rsidR="00A47321" w:rsidRPr="00864205" w:rsidRDefault="00A47321" w:rsidP="00BA4A32">
      <w:pPr>
        <w:pStyle w:val="Akapitzlist"/>
        <w:numPr>
          <w:ilvl w:val="0"/>
          <w:numId w:val="5"/>
        </w:numPr>
        <w:spacing w:after="120"/>
        <w:ind w:left="709" w:hanging="283"/>
        <w:jc w:val="both"/>
        <w:rPr>
          <w:rFonts w:ascii="Arial" w:hAnsi="Arial" w:cs="Arial"/>
        </w:rPr>
      </w:pPr>
      <w:r w:rsidRPr="00864205">
        <w:rPr>
          <w:rFonts w:ascii="Arial" w:hAnsi="Arial" w:cs="Arial"/>
        </w:rPr>
        <w:t>Maksymalna siła wymagana do otwarcia drzwi w obrębie drogi ewakuacyjnej, przyłożona do klamki drzwi nie powinna przekroczyć 100 N.</w:t>
      </w:r>
    </w:p>
    <w:p w:rsidR="00A47321" w:rsidRPr="00864205" w:rsidRDefault="00A47321" w:rsidP="00BA4A32">
      <w:pPr>
        <w:pStyle w:val="Akapitzlist"/>
        <w:numPr>
          <w:ilvl w:val="0"/>
          <w:numId w:val="5"/>
        </w:numPr>
        <w:spacing w:after="120"/>
        <w:ind w:left="709" w:hanging="283"/>
        <w:jc w:val="both"/>
        <w:rPr>
          <w:rFonts w:ascii="Arial" w:hAnsi="Arial" w:cs="Arial"/>
        </w:rPr>
      </w:pPr>
      <w:r w:rsidRPr="00864205">
        <w:rPr>
          <w:rFonts w:ascii="Arial" w:hAnsi="Arial" w:cs="Arial"/>
        </w:rPr>
        <w:t xml:space="preserve">Wszystkie drzwi muszą mieć klasę odporności ogniowej min. EI 30. </w:t>
      </w:r>
    </w:p>
    <w:p w:rsidR="00A47321" w:rsidRPr="00864205" w:rsidRDefault="00A47321" w:rsidP="00B71FA7">
      <w:pPr>
        <w:spacing w:after="0"/>
        <w:rPr>
          <w:rFonts w:ascii="Arial" w:hAnsi="Arial" w:cs="Arial"/>
        </w:rPr>
      </w:pPr>
    </w:p>
    <w:p w:rsidR="00B71FA7" w:rsidRPr="00864205" w:rsidRDefault="00B71FA7" w:rsidP="00BA4A32">
      <w:pPr>
        <w:pStyle w:val="Akapitzlist"/>
        <w:numPr>
          <w:ilvl w:val="1"/>
          <w:numId w:val="1"/>
        </w:numPr>
        <w:spacing w:after="240"/>
        <w:rPr>
          <w:rFonts w:ascii="Arial" w:hAnsi="Arial" w:cs="Arial"/>
          <w:b/>
        </w:rPr>
      </w:pPr>
      <w:r>
        <w:rPr>
          <w:rFonts w:ascii="Arial" w:hAnsi="Arial" w:cs="Arial"/>
          <w:b/>
        </w:rPr>
        <w:t>Opis rozwiązań technicznych instalacji</w:t>
      </w:r>
    </w:p>
    <w:p w:rsidR="001B4310" w:rsidRDefault="001B4310" w:rsidP="00B71FA7">
      <w:pPr>
        <w:spacing w:after="0"/>
        <w:ind w:left="360"/>
        <w:jc w:val="both"/>
        <w:rPr>
          <w:rFonts w:ascii="Arial" w:hAnsi="Arial" w:cs="Arial"/>
        </w:rPr>
      </w:pPr>
      <w:r>
        <w:rPr>
          <w:rFonts w:ascii="Arial" w:hAnsi="Arial" w:cs="Arial"/>
        </w:rPr>
        <w:t>Instalację zapobiegania</w:t>
      </w:r>
      <w:r w:rsidR="001F4550">
        <w:rPr>
          <w:rFonts w:ascii="Arial" w:hAnsi="Arial" w:cs="Arial"/>
        </w:rPr>
        <w:t xml:space="preserve"> przed zadymieniem</w:t>
      </w:r>
      <w:r>
        <w:rPr>
          <w:rFonts w:ascii="Arial" w:hAnsi="Arial" w:cs="Arial"/>
        </w:rPr>
        <w:t xml:space="preserve"> zaprojektowano w części budynku. Instalacj</w:t>
      </w:r>
      <w:r w:rsidR="00A3692A">
        <w:rPr>
          <w:rFonts w:ascii="Arial" w:hAnsi="Arial" w:cs="Arial"/>
        </w:rPr>
        <w:t>ą</w:t>
      </w:r>
      <w:r>
        <w:rPr>
          <w:rFonts w:ascii="Arial" w:hAnsi="Arial" w:cs="Arial"/>
        </w:rPr>
        <w:t xml:space="preserve"> objęto:</w:t>
      </w:r>
    </w:p>
    <w:p w:rsidR="00A3692A" w:rsidRPr="00A3692A" w:rsidRDefault="00A3692A" w:rsidP="00A3692A">
      <w:pPr>
        <w:spacing w:after="0"/>
        <w:ind w:firstLine="360"/>
        <w:jc w:val="both"/>
        <w:rPr>
          <w:rFonts w:ascii="Arial" w:hAnsi="Arial" w:cs="Arial"/>
        </w:rPr>
      </w:pPr>
      <w:r>
        <w:rPr>
          <w:rFonts w:ascii="Arial" w:hAnsi="Arial" w:cs="Arial"/>
        </w:rPr>
        <w:t xml:space="preserve">- </w:t>
      </w:r>
      <w:r w:rsidRPr="00A3692A">
        <w:rPr>
          <w:rFonts w:ascii="Arial" w:hAnsi="Arial" w:cs="Arial"/>
        </w:rPr>
        <w:t>klatkę schodową – między osiami 11-14/E-G,</w:t>
      </w:r>
    </w:p>
    <w:p w:rsidR="00FF14C1" w:rsidRDefault="0045357E" w:rsidP="0057745A">
      <w:pPr>
        <w:spacing w:after="0"/>
        <w:ind w:left="360"/>
        <w:jc w:val="both"/>
        <w:rPr>
          <w:rFonts w:ascii="Arial" w:hAnsi="Arial" w:cs="Arial"/>
        </w:rPr>
      </w:pPr>
      <w:r>
        <w:rPr>
          <w:rFonts w:ascii="Arial" w:hAnsi="Arial" w:cs="Arial"/>
        </w:rPr>
        <w:t>Każda klatka obsługiwana będzie przez jed</w:t>
      </w:r>
      <w:r w:rsidR="00B71FA7">
        <w:rPr>
          <w:rFonts w:ascii="Arial" w:hAnsi="Arial" w:cs="Arial"/>
        </w:rPr>
        <w:t>no</w:t>
      </w:r>
      <w:r w:rsidR="00511B22">
        <w:rPr>
          <w:rFonts w:ascii="Arial" w:hAnsi="Arial" w:cs="Arial"/>
        </w:rPr>
        <w:t>stkę napowietrzającą</w:t>
      </w:r>
      <w:r w:rsidR="00A3692A">
        <w:rPr>
          <w:rFonts w:ascii="Arial" w:hAnsi="Arial" w:cs="Arial"/>
        </w:rPr>
        <w:t xml:space="preserve"> zlokalizowaną w przestrzeni technicznej, na poddaszu budynku</w:t>
      </w:r>
      <w:r w:rsidR="00F638F0">
        <w:rPr>
          <w:rFonts w:ascii="Arial" w:hAnsi="Arial" w:cs="Arial"/>
        </w:rPr>
        <w:t xml:space="preserve">. </w:t>
      </w:r>
      <w:r w:rsidR="003C3669">
        <w:rPr>
          <w:rFonts w:ascii="Arial" w:hAnsi="Arial" w:cs="Arial"/>
        </w:rPr>
        <w:t xml:space="preserve">Wentylator </w:t>
      </w:r>
      <w:r w:rsidR="00775828">
        <w:rPr>
          <w:rFonts w:ascii="Arial" w:hAnsi="Arial" w:cs="Arial"/>
        </w:rPr>
        <w:t>tłoczyć będzie powietrz</w:t>
      </w:r>
      <w:r w:rsidR="001F4550">
        <w:rPr>
          <w:rFonts w:ascii="Arial" w:hAnsi="Arial" w:cs="Arial"/>
        </w:rPr>
        <w:t xml:space="preserve">e </w:t>
      </w:r>
      <w:r w:rsidR="00A3692A">
        <w:rPr>
          <w:rFonts w:ascii="Arial" w:hAnsi="Arial" w:cs="Arial"/>
        </w:rPr>
        <w:t>bezpośrednio do klatki schodowej</w:t>
      </w:r>
      <w:r w:rsidR="00775828">
        <w:rPr>
          <w:rFonts w:ascii="Arial" w:hAnsi="Arial" w:cs="Arial"/>
        </w:rPr>
        <w:t>.</w:t>
      </w:r>
      <w:r w:rsidR="003C3669">
        <w:rPr>
          <w:rFonts w:ascii="Arial" w:hAnsi="Arial" w:cs="Arial"/>
        </w:rPr>
        <w:t xml:space="preserve"> </w:t>
      </w:r>
      <w:r w:rsidR="00775828">
        <w:rPr>
          <w:rFonts w:ascii="Arial" w:hAnsi="Arial" w:cs="Arial"/>
        </w:rPr>
        <w:t>N</w:t>
      </w:r>
      <w:r w:rsidR="003C3669">
        <w:rPr>
          <w:rFonts w:ascii="Arial" w:hAnsi="Arial" w:cs="Arial"/>
        </w:rPr>
        <w:t xml:space="preserve">admiar </w:t>
      </w:r>
      <w:r w:rsidR="00A3692A">
        <w:rPr>
          <w:rFonts w:ascii="Arial" w:hAnsi="Arial" w:cs="Arial"/>
        </w:rPr>
        <w:t>nadciśnienia</w:t>
      </w:r>
      <w:r w:rsidR="00775828">
        <w:rPr>
          <w:rFonts w:ascii="Arial" w:hAnsi="Arial" w:cs="Arial"/>
        </w:rPr>
        <w:t xml:space="preserve"> z klatki</w:t>
      </w:r>
      <w:r w:rsidR="00D30497">
        <w:rPr>
          <w:rFonts w:ascii="Arial" w:hAnsi="Arial" w:cs="Arial"/>
        </w:rPr>
        <w:t xml:space="preserve"> upuszczany będzi</w:t>
      </w:r>
      <w:r w:rsidR="00A3692A">
        <w:rPr>
          <w:rFonts w:ascii="Arial" w:hAnsi="Arial" w:cs="Arial"/>
        </w:rPr>
        <w:t>e za pomocą klapy nadmiarowo</w:t>
      </w:r>
      <w:r w:rsidR="00D30497">
        <w:rPr>
          <w:rFonts w:ascii="Arial" w:hAnsi="Arial" w:cs="Arial"/>
        </w:rPr>
        <w:t>-upustowej</w:t>
      </w:r>
      <w:r w:rsidR="00F638F0">
        <w:rPr>
          <w:rFonts w:ascii="Arial" w:hAnsi="Arial" w:cs="Arial"/>
        </w:rPr>
        <w:t xml:space="preserve">. </w:t>
      </w:r>
      <w:r w:rsidR="00A3692A">
        <w:rPr>
          <w:rFonts w:ascii="Arial" w:hAnsi="Arial" w:cs="Arial"/>
        </w:rPr>
        <w:t>K</w:t>
      </w:r>
      <w:r w:rsidR="00F638F0">
        <w:rPr>
          <w:rFonts w:ascii="Arial" w:hAnsi="Arial" w:cs="Arial"/>
        </w:rPr>
        <w:t>lapa upustowa</w:t>
      </w:r>
      <w:r w:rsidR="003C3669">
        <w:rPr>
          <w:rFonts w:ascii="Arial" w:hAnsi="Arial" w:cs="Arial"/>
        </w:rPr>
        <w:t xml:space="preserve"> umieszczon</w:t>
      </w:r>
      <w:r w:rsidR="00F638F0">
        <w:rPr>
          <w:rFonts w:ascii="Arial" w:hAnsi="Arial" w:cs="Arial"/>
        </w:rPr>
        <w:t>e będą</w:t>
      </w:r>
      <w:r w:rsidR="003C3669">
        <w:rPr>
          <w:rFonts w:ascii="Arial" w:hAnsi="Arial" w:cs="Arial"/>
        </w:rPr>
        <w:t xml:space="preserve"> na dachu budynku.</w:t>
      </w:r>
      <w:r w:rsidR="008F7DBB">
        <w:rPr>
          <w:rFonts w:ascii="Arial" w:hAnsi="Arial" w:cs="Arial"/>
        </w:rPr>
        <w:t xml:space="preserve"> </w:t>
      </w:r>
      <w:r w:rsidR="00A3692A">
        <w:rPr>
          <w:rFonts w:ascii="Arial" w:hAnsi="Arial" w:cs="Arial"/>
        </w:rPr>
        <w:t>Po stronie czerpnej układu napowietrzającego należy zainstalować przepustnicę</w:t>
      </w:r>
      <w:r w:rsidR="00D30497">
        <w:rPr>
          <w:rFonts w:ascii="Arial" w:hAnsi="Arial" w:cs="Arial"/>
        </w:rPr>
        <w:t xml:space="preserve"> wielopłaszczyznową z siłownikiem i czujk</w:t>
      </w:r>
      <w:r w:rsidR="00A3692A">
        <w:rPr>
          <w:rFonts w:ascii="Arial" w:hAnsi="Arial" w:cs="Arial"/>
        </w:rPr>
        <w:t>ę</w:t>
      </w:r>
      <w:r w:rsidR="008F7DBB">
        <w:rPr>
          <w:rFonts w:ascii="Arial" w:hAnsi="Arial" w:cs="Arial"/>
        </w:rPr>
        <w:t xml:space="preserve"> dymu. W przypadku pojawienia się dymu na pracującej czerpni zostanie ona zamknięta, a układ zostanie </w:t>
      </w:r>
      <w:r w:rsidR="00A3692A">
        <w:rPr>
          <w:rFonts w:ascii="Arial" w:hAnsi="Arial" w:cs="Arial"/>
        </w:rPr>
        <w:t>wyłączony</w:t>
      </w:r>
      <w:r w:rsidR="008F7DBB">
        <w:rPr>
          <w:rFonts w:ascii="Arial" w:hAnsi="Arial" w:cs="Arial"/>
        </w:rPr>
        <w:t xml:space="preserve">. </w:t>
      </w:r>
    </w:p>
    <w:p w:rsidR="00A3692A" w:rsidRDefault="00FF14C1" w:rsidP="00B71FA7">
      <w:pPr>
        <w:spacing w:after="0"/>
        <w:ind w:left="360"/>
        <w:jc w:val="both"/>
        <w:rPr>
          <w:rFonts w:ascii="Arial" w:hAnsi="Arial" w:cs="Arial"/>
        </w:rPr>
      </w:pPr>
      <w:r>
        <w:rPr>
          <w:rFonts w:ascii="Arial" w:hAnsi="Arial" w:cs="Arial"/>
        </w:rPr>
        <w:t xml:space="preserve">Upust nadmiaru powietrza z </w:t>
      </w:r>
      <w:r w:rsidR="005E7A7D">
        <w:rPr>
          <w:rFonts w:ascii="Arial" w:hAnsi="Arial" w:cs="Arial"/>
        </w:rPr>
        <w:t xml:space="preserve">korytarzy </w:t>
      </w:r>
      <w:r>
        <w:rPr>
          <w:rFonts w:ascii="Arial" w:hAnsi="Arial" w:cs="Arial"/>
        </w:rPr>
        <w:t>realizowany będzie</w:t>
      </w:r>
      <w:r w:rsidR="00A3692A">
        <w:rPr>
          <w:rFonts w:ascii="Arial" w:hAnsi="Arial" w:cs="Arial"/>
        </w:rPr>
        <w:t>:</w:t>
      </w:r>
    </w:p>
    <w:p w:rsidR="00A3692A" w:rsidRDefault="001279C7" w:rsidP="00A3692A">
      <w:pPr>
        <w:pStyle w:val="Akapitzlist"/>
        <w:numPr>
          <w:ilvl w:val="0"/>
          <w:numId w:val="31"/>
        </w:numPr>
        <w:spacing w:after="0"/>
        <w:ind w:left="567" w:hanging="283"/>
        <w:jc w:val="both"/>
        <w:rPr>
          <w:rFonts w:ascii="Arial" w:hAnsi="Arial" w:cs="Arial"/>
        </w:rPr>
      </w:pPr>
      <w:r>
        <w:rPr>
          <w:rFonts w:ascii="Arial" w:hAnsi="Arial" w:cs="Arial"/>
        </w:rPr>
        <w:t xml:space="preserve">w przypadku pożaru na parterze – za pomocą </w:t>
      </w:r>
      <w:r w:rsidR="00A3692A">
        <w:rPr>
          <w:rFonts w:ascii="Arial" w:hAnsi="Arial" w:cs="Arial"/>
        </w:rPr>
        <w:t>okien z siłownikami – otwieranymi w wyniku alarmu pożarowego,</w:t>
      </w:r>
    </w:p>
    <w:p w:rsidR="001279C7" w:rsidRDefault="001279C7" w:rsidP="00A3692A">
      <w:pPr>
        <w:pStyle w:val="Akapitzlist"/>
        <w:numPr>
          <w:ilvl w:val="0"/>
          <w:numId w:val="31"/>
        </w:numPr>
        <w:spacing w:after="0"/>
        <w:ind w:left="567" w:hanging="283"/>
        <w:jc w:val="both"/>
        <w:rPr>
          <w:rFonts w:ascii="Arial" w:hAnsi="Arial" w:cs="Arial"/>
        </w:rPr>
      </w:pPr>
      <w:r>
        <w:rPr>
          <w:rFonts w:ascii="Arial" w:hAnsi="Arial" w:cs="Arial"/>
        </w:rPr>
        <w:t>w przypadku pożaru na piętrze – za pomocą kanału grawitacyjnego upustowego – zaopatrzonego – otwieranego w wyniku alarmu pożarowego.</w:t>
      </w:r>
    </w:p>
    <w:p w:rsidR="003C3669" w:rsidRPr="00A3692A" w:rsidRDefault="001279C7" w:rsidP="00A3692A">
      <w:pPr>
        <w:spacing w:after="0"/>
        <w:ind w:left="360"/>
        <w:jc w:val="both"/>
        <w:rPr>
          <w:rFonts w:ascii="Arial" w:hAnsi="Arial" w:cs="Arial"/>
        </w:rPr>
      </w:pPr>
      <w:r>
        <w:rPr>
          <w:rFonts w:ascii="Arial" w:hAnsi="Arial" w:cs="Arial"/>
        </w:rPr>
        <w:t>Upusty</w:t>
      </w:r>
      <w:r w:rsidR="00FF14C1" w:rsidRPr="00A3692A">
        <w:rPr>
          <w:rFonts w:ascii="Arial" w:hAnsi="Arial" w:cs="Arial"/>
        </w:rPr>
        <w:t xml:space="preserve"> podczas normalnego funkcjonowania budynku są w pozycji zamkniętej. </w:t>
      </w:r>
      <w:r w:rsidR="002647E6" w:rsidRPr="00A3692A">
        <w:rPr>
          <w:rFonts w:ascii="Arial" w:hAnsi="Arial" w:cs="Arial"/>
        </w:rPr>
        <w:t>W wyniku alarmu, na skutek zadziałania czujki dymu, zostaną otwarte wyłącznie na kondygnacji, na której pojawił się pożar.</w:t>
      </w:r>
      <w:r w:rsidR="00B320F7" w:rsidRPr="00A3692A">
        <w:rPr>
          <w:rFonts w:ascii="Arial" w:hAnsi="Arial" w:cs="Arial"/>
        </w:rPr>
        <w:t xml:space="preserve"> </w:t>
      </w:r>
    </w:p>
    <w:p w:rsidR="006579FF" w:rsidRDefault="000F65FB" w:rsidP="0057745A">
      <w:pPr>
        <w:spacing w:after="0"/>
        <w:ind w:left="360"/>
        <w:jc w:val="both"/>
        <w:rPr>
          <w:rFonts w:ascii="Arial" w:hAnsi="Arial" w:cs="Arial"/>
        </w:rPr>
      </w:pPr>
      <w:r>
        <w:rPr>
          <w:rFonts w:ascii="Arial" w:hAnsi="Arial" w:cs="Arial"/>
        </w:rPr>
        <w:t xml:space="preserve">Budynek będzie chroniony systemem sygnalizacji pożarowej. </w:t>
      </w:r>
      <w:r w:rsidR="006579FF">
        <w:rPr>
          <w:rFonts w:ascii="Arial" w:hAnsi="Arial" w:cs="Arial"/>
        </w:rPr>
        <w:t xml:space="preserve">Do wykrywania zagrożenia zastosowane będą automatyczne czujki dymu. Na potrzeby Straży Pożarnej w </w:t>
      </w:r>
      <w:r w:rsidR="001279C7">
        <w:rPr>
          <w:rFonts w:ascii="Arial" w:hAnsi="Arial" w:cs="Arial"/>
        </w:rPr>
        <w:t xml:space="preserve">miejscu </w:t>
      </w:r>
      <w:r w:rsidR="006579FF">
        <w:rPr>
          <w:rFonts w:ascii="Arial" w:hAnsi="Arial" w:cs="Arial"/>
        </w:rPr>
        <w:t xml:space="preserve">pomieszczeniu </w:t>
      </w:r>
      <w:r w:rsidR="001279C7">
        <w:rPr>
          <w:rFonts w:ascii="Arial" w:hAnsi="Arial" w:cs="Arial"/>
        </w:rPr>
        <w:t>ustalonym z władzami nadzorującymi należy</w:t>
      </w:r>
      <w:r w:rsidR="006579FF">
        <w:rPr>
          <w:rFonts w:ascii="Arial" w:hAnsi="Arial" w:cs="Arial"/>
        </w:rPr>
        <w:t xml:space="preserve"> </w:t>
      </w:r>
      <w:r w:rsidR="001279C7">
        <w:rPr>
          <w:rFonts w:ascii="Arial" w:hAnsi="Arial" w:cs="Arial"/>
        </w:rPr>
        <w:t>zainstalować ręczny przełącznik sterowania systemu podwyższania ciśnienia.</w:t>
      </w:r>
    </w:p>
    <w:p w:rsidR="00B6560C" w:rsidRDefault="00B71FA7" w:rsidP="00B71FA7">
      <w:pPr>
        <w:spacing w:after="0"/>
        <w:ind w:left="360"/>
        <w:jc w:val="both"/>
        <w:rPr>
          <w:rFonts w:ascii="Arial" w:hAnsi="Arial" w:cs="Arial"/>
        </w:rPr>
      </w:pPr>
      <w:r>
        <w:rPr>
          <w:rFonts w:ascii="Arial" w:hAnsi="Arial" w:cs="Arial"/>
        </w:rPr>
        <w:t xml:space="preserve">Uruchomienie instalacji nastąpi w sposób automatyczny (sygnał pochodzący z </w:t>
      </w:r>
      <w:r w:rsidR="0045357E">
        <w:rPr>
          <w:rFonts w:ascii="Arial" w:hAnsi="Arial" w:cs="Arial"/>
        </w:rPr>
        <w:t>centrali sygnalizacji pożaru</w:t>
      </w:r>
      <w:r>
        <w:rPr>
          <w:rFonts w:ascii="Arial" w:hAnsi="Arial" w:cs="Arial"/>
        </w:rPr>
        <w:t>)</w:t>
      </w:r>
      <w:r w:rsidR="00B6560C">
        <w:rPr>
          <w:rFonts w:ascii="Arial" w:hAnsi="Arial" w:cs="Arial"/>
        </w:rPr>
        <w:t>.</w:t>
      </w:r>
    </w:p>
    <w:p w:rsidR="0045357E" w:rsidRDefault="00B71FA7" w:rsidP="00B71FA7">
      <w:pPr>
        <w:spacing w:after="0"/>
        <w:ind w:left="360"/>
        <w:jc w:val="both"/>
        <w:rPr>
          <w:rFonts w:ascii="Arial" w:hAnsi="Arial" w:cs="Arial"/>
        </w:rPr>
      </w:pPr>
      <w:r>
        <w:rPr>
          <w:rFonts w:ascii="Arial" w:hAnsi="Arial" w:cs="Arial"/>
        </w:rPr>
        <w:t>W przypadku wykrycia dymu następuje procedura uruchomienia systemu. Centrala wysyła sygnał</w:t>
      </w:r>
      <w:r w:rsidR="0045357E">
        <w:rPr>
          <w:rFonts w:ascii="Arial" w:hAnsi="Arial" w:cs="Arial"/>
        </w:rPr>
        <w:t>:</w:t>
      </w:r>
    </w:p>
    <w:p w:rsidR="0045357E" w:rsidRDefault="00B71FA7" w:rsidP="00BA4A32">
      <w:pPr>
        <w:pStyle w:val="Akapitzlist"/>
        <w:numPr>
          <w:ilvl w:val="0"/>
          <w:numId w:val="14"/>
        </w:numPr>
        <w:spacing w:after="0"/>
        <w:ind w:left="709" w:hanging="283"/>
        <w:jc w:val="both"/>
        <w:rPr>
          <w:rFonts w:ascii="Arial" w:hAnsi="Arial" w:cs="Arial"/>
        </w:rPr>
      </w:pPr>
      <w:r w:rsidRPr="0045357E">
        <w:rPr>
          <w:rFonts w:ascii="Arial" w:hAnsi="Arial" w:cs="Arial"/>
        </w:rPr>
        <w:t xml:space="preserve">otwarcia </w:t>
      </w:r>
      <w:r w:rsidR="006579FF">
        <w:rPr>
          <w:rFonts w:ascii="Arial" w:hAnsi="Arial" w:cs="Arial"/>
        </w:rPr>
        <w:t>przepustnicy na czerpni prz</w:t>
      </w:r>
      <w:r w:rsidR="001279C7">
        <w:rPr>
          <w:rFonts w:ascii="Arial" w:hAnsi="Arial" w:cs="Arial"/>
        </w:rPr>
        <w:t>y zespole nawiewnym</w:t>
      </w:r>
      <w:r w:rsidR="0045357E">
        <w:rPr>
          <w:rFonts w:ascii="Arial" w:hAnsi="Arial" w:cs="Arial"/>
        </w:rPr>
        <w:t>,</w:t>
      </w:r>
    </w:p>
    <w:p w:rsidR="0045357E" w:rsidRDefault="0045357E" w:rsidP="00BA4A32">
      <w:pPr>
        <w:pStyle w:val="Akapitzlist"/>
        <w:numPr>
          <w:ilvl w:val="0"/>
          <w:numId w:val="14"/>
        </w:numPr>
        <w:spacing w:after="0"/>
        <w:ind w:left="709" w:hanging="283"/>
        <w:jc w:val="both"/>
        <w:rPr>
          <w:rFonts w:ascii="Arial" w:hAnsi="Arial" w:cs="Arial"/>
        </w:rPr>
      </w:pPr>
      <w:r>
        <w:rPr>
          <w:rFonts w:ascii="Arial" w:hAnsi="Arial" w:cs="Arial"/>
        </w:rPr>
        <w:t>otwarcia przepustnicy</w:t>
      </w:r>
      <w:r w:rsidR="00FE1916">
        <w:rPr>
          <w:rFonts w:ascii="Arial" w:hAnsi="Arial" w:cs="Arial"/>
        </w:rPr>
        <w:t xml:space="preserve"> </w:t>
      </w:r>
      <w:r w:rsidR="001279C7">
        <w:rPr>
          <w:rFonts w:ascii="Arial" w:hAnsi="Arial" w:cs="Arial"/>
        </w:rPr>
        <w:t>przy klapie nadmiarowo-upustowej</w:t>
      </w:r>
      <w:r>
        <w:rPr>
          <w:rFonts w:ascii="Arial" w:hAnsi="Arial" w:cs="Arial"/>
        </w:rPr>
        <w:t>,</w:t>
      </w:r>
    </w:p>
    <w:p w:rsidR="006579FF" w:rsidRDefault="006579FF" w:rsidP="00BA4A32">
      <w:pPr>
        <w:pStyle w:val="Akapitzlist"/>
        <w:numPr>
          <w:ilvl w:val="0"/>
          <w:numId w:val="14"/>
        </w:numPr>
        <w:spacing w:after="0"/>
        <w:ind w:left="709" w:hanging="283"/>
        <w:jc w:val="both"/>
        <w:rPr>
          <w:rFonts w:ascii="Arial" w:hAnsi="Arial" w:cs="Arial"/>
        </w:rPr>
      </w:pPr>
      <w:r>
        <w:rPr>
          <w:rFonts w:ascii="Arial" w:hAnsi="Arial" w:cs="Arial"/>
        </w:rPr>
        <w:t xml:space="preserve">otwarcia </w:t>
      </w:r>
      <w:r w:rsidR="001279C7">
        <w:rPr>
          <w:rFonts w:ascii="Arial" w:hAnsi="Arial" w:cs="Arial"/>
        </w:rPr>
        <w:t>przepustnic i okien</w:t>
      </w:r>
      <w:r>
        <w:rPr>
          <w:rFonts w:ascii="Arial" w:hAnsi="Arial" w:cs="Arial"/>
        </w:rPr>
        <w:t xml:space="preserve"> na upuście nadmiaru powietrza z korytarza na kondygnacji, na której pojawił się pożar,</w:t>
      </w:r>
    </w:p>
    <w:p w:rsidR="0045357E" w:rsidRDefault="0045357E" w:rsidP="00BA4A32">
      <w:pPr>
        <w:pStyle w:val="Akapitzlist"/>
        <w:numPr>
          <w:ilvl w:val="0"/>
          <w:numId w:val="14"/>
        </w:numPr>
        <w:spacing w:after="0"/>
        <w:ind w:left="709" w:hanging="283"/>
        <w:jc w:val="both"/>
        <w:rPr>
          <w:rFonts w:ascii="Arial" w:hAnsi="Arial" w:cs="Arial"/>
        </w:rPr>
      </w:pPr>
      <w:r>
        <w:rPr>
          <w:rFonts w:ascii="Arial" w:hAnsi="Arial" w:cs="Arial"/>
        </w:rPr>
        <w:t>uruchomienia wentylatora napowietrzającego.</w:t>
      </w:r>
      <w:r w:rsidR="00B71FA7" w:rsidRPr="0045357E">
        <w:rPr>
          <w:rFonts w:ascii="Arial" w:hAnsi="Arial" w:cs="Arial"/>
        </w:rPr>
        <w:t xml:space="preserve"> </w:t>
      </w:r>
    </w:p>
    <w:p w:rsidR="00B71FA7" w:rsidRDefault="00B71FA7" w:rsidP="00B71FA7">
      <w:pPr>
        <w:spacing w:after="0"/>
        <w:ind w:left="360"/>
        <w:jc w:val="both"/>
        <w:rPr>
          <w:rFonts w:ascii="Arial" w:hAnsi="Arial" w:cs="Arial"/>
        </w:rPr>
      </w:pPr>
      <w:r w:rsidRPr="003D2D00">
        <w:rPr>
          <w:rFonts w:ascii="Arial" w:hAnsi="Arial" w:cs="Arial"/>
        </w:rPr>
        <w:lastRenderedPageBreak/>
        <w:t>Po uruchomie</w:t>
      </w:r>
      <w:r w:rsidR="00FE1916">
        <w:rPr>
          <w:rFonts w:ascii="Arial" w:hAnsi="Arial" w:cs="Arial"/>
        </w:rPr>
        <w:t xml:space="preserve">niu jednostki nawiewnej </w:t>
      </w:r>
      <w:r w:rsidRPr="003D2D00">
        <w:rPr>
          <w:rFonts w:ascii="Arial" w:hAnsi="Arial" w:cs="Arial"/>
        </w:rPr>
        <w:t>klatka schodowa zostaje wypełniona powietrzem i powstaje różnica ciśnień pomiędzy nią a korytarzem. Wytworzone na klatce schodowej nadciśnienie na poziomie 50Pa gwarantuje, że siła potrzebna do otwarcia drzwi nie przekroczy 100N. Po otwarciu drzwi nadmiar powietrza z klatki powstrzymuje dym przed jego przedostaniem się na drogę ucieczki. Powietrze to osiąga wymaganą, minimalną prędkość przepływu wynoszącą 0,75 m/s, przy zapewnieniu wywiewu przez odpowietrznik.</w:t>
      </w:r>
    </w:p>
    <w:p w:rsidR="0045357E" w:rsidRDefault="0045357E" w:rsidP="00B71FA7">
      <w:pPr>
        <w:spacing w:after="0"/>
        <w:ind w:left="360"/>
        <w:jc w:val="both"/>
        <w:rPr>
          <w:rFonts w:ascii="Arial" w:hAnsi="Arial" w:cs="Arial"/>
        </w:rPr>
      </w:pPr>
    </w:p>
    <w:p w:rsidR="00E03348" w:rsidRDefault="00E03348" w:rsidP="000143D9">
      <w:pPr>
        <w:spacing w:after="0"/>
        <w:ind w:left="709" w:hanging="283"/>
        <w:rPr>
          <w:rFonts w:ascii="Arial" w:hAnsi="Arial" w:cs="Arial"/>
          <w:sz w:val="20"/>
          <w:szCs w:val="20"/>
        </w:rPr>
      </w:pPr>
    </w:p>
    <w:p w:rsidR="00B650D3" w:rsidRDefault="00B650D3" w:rsidP="00BA4A32">
      <w:pPr>
        <w:pStyle w:val="Akapitzlist"/>
        <w:numPr>
          <w:ilvl w:val="0"/>
          <w:numId w:val="1"/>
        </w:numPr>
        <w:spacing w:after="240"/>
        <w:rPr>
          <w:rFonts w:ascii="Arial" w:hAnsi="Arial" w:cs="Arial"/>
          <w:b/>
        </w:rPr>
      </w:pPr>
      <w:r>
        <w:rPr>
          <w:rFonts w:ascii="Arial" w:hAnsi="Arial" w:cs="Arial"/>
          <w:b/>
        </w:rPr>
        <w:t>WYMAGANIA TECHNICZNE WYKONANIA I MONTAŻU</w:t>
      </w:r>
    </w:p>
    <w:p w:rsidR="00F92BEB" w:rsidRPr="00F92BEB" w:rsidRDefault="00B650D3" w:rsidP="00DA3CE9">
      <w:pPr>
        <w:pStyle w:val="Akapitzlist"/>
        <w:numPr>
          <w:ilvl w:val="0"/>
          <w:numId w:val="21"/>
        </w:numPr>
        <w:spacing w:after="0"/>
        <w:ind w:hanging="294"/>
        <w:jc w:val="both"/>
        <w:rPr>
          <w:rFonts w:ascii="Arial" w:hAnsi="Arial" w:cs="Arial"/>
          <w:b/>
        </w:rPr>
      </w:pPr>
      <w:r w:rsidRPr="00B650D3">
        <w:rPr>
          <w:rFonts w:ascii="Arial" w:hAnsi="Arial" w:cs="Arial"/>
        </w:rPr>
        <w:t>wentylatory montować</w:t>
      </w:r>
      <w:r>
        <w:rPr>
          <w:rFonts w:ascii="Arial" w:hAnsi="Arial" w:cs="Arial"/>
        </w:rPr>
        <w:t xml:space="preserve"> na konstrukcji wsporczej z zastosowaniem amortyzatorów, podłączenie do kanałów poprzez połączenia elastyczne</w:t>
      </w:r>
      <w:r w:rsidR="00F92BEB">
        <w:rPr>
          <w:rFonts w:ascii="Arial" w:hAnsi="Arial" w:cs="Arial"/>
        </w:rPr>
        <w:t>,</w:t>
      </w:r>
    </w:p>
    <w:p w:rsidR="00833F43" w:rsidRDefault="00833F43" w:rsidP="00DA3CE9">
      <w:pPr>
        <w:pStyle w:val="Akapitzlist"/>
        <w:numPr>
          <w:ilvl w:val="0"/>
          <w:numId w:val="21"/>
        </w:numPr>
        <w:spacing w:after="0"/>
        <w:ind w:hanging="294"/>
        <w:jc w:val="both"/>
        <w:rPr>
          <w:rFonts w:ascii="Arial" w:hAnsi="Arial" w:cs="Arial"/>
          <w:b/>
        </w:rPr>
      </w:pPr>
      <w:r>
        <w:rPr>
          <w:rFonts w:ascii="Arial" w:hAnsi="Arial" w:cs="Arial"/>
        </w:rPr>
        <w:t>k</w:t>
      </w:r>
      <w:r w:rsidRPr="00B650D3">
        <w:rPr>
          <w:rFonts w:ascii="Arial" w:hAnsi="Arial" w:cs="Arial"/>
        </w:rPr>
        <w:t>anały wentylacyjne wykonać z blachy stalowej ocynkowanej</w:t>
      </w:r>
      <w:r>
        <w:rPr>
          <w:rFonts w:ascii="Arial" w:hAnsi="Arial" w:cs="Arial"/>
          <w:b/>
        </w:rPr>
        <w:t>,</w:t>
      </w:r>
    </w:p>
    <w:p w:rsidR="00833F43" w:rsidRPr="00833F43" w:rsidRDefault="00474C03" w:rsidP="00DA3CE9">
      <w:pPr>
        <w:pStyle w:val="Akapitzlist"/>
        <w:numPr>
          <w:ilvl w:val="0"/>
          <w:numId w:val="21"/>
        </w:numPr>
        <w:spacing w:after="0"/>
        <w:ind w:hanging="294"/>
        <w:jc w:val="both"/>
        <w:rPr>
          <w:rFonts w:ascii="Arial" w:hAnsi="Arial" w:cs="Arial"/>
          <w:b/>
        </w:rPr>
      </w:pPr>
      <w:r w:rsidRPr="00474C03">
        <w:rPr>
          <w:rFonts w:ascii="Arial" w:hAnsi="Arial" w:cs="Arial"/>
        </w:rPr>
        <w:t xml:space="preserve">wszystkie przewody  należy </w:t>
      </w:r>
      <w:r w:rsidR="00370129">
        <w:rPr>
          <w:rFonts w:ascii="Arial" w:hAnsi="Arial" w:cs="Arial"/>
        </w:rPr>
        <w:t>zaizolować wełną mineralną gr. 3</w:t>
      </w:r>
      <w:r w:rsidRPr="00474C03">
        <w:rPr>
          <w:rFonts w:ascii="Arial" w:hAnsi="Arial" w:cs="Arial"/>
        </w:rPr>
        <w:t>0mm na płaszczu z blachy aluminiowej.</w:t>
      </w:r>
    </w:p>
    <w:p w:rsidR="00E03348" w:rsidRPr="00474C03" w:rsidRDefault="00833F43" w:rsidP="00DA3CE9">
      <w:pPr>
        <w:pStyle w:val="Akapitzlist"/>
        <w:numPr>
          <w:ilvl w:val="0"/>
          <w:numId w:val="21"/>
        </w:numPr>
        <w:spacing w:after="0"/>
        <w:ind w:hanging="294"/>
        <w:jc w:val="both"/>
        <w:rPr>
          <w:rFonts w:ascii="Arial" w:hAnsi="Arial" w:cs="Arial"/>
          <w:b/>
        </w:rPr>
      </w:pPr>
      <w:r>
        <w:rPr>
          <w:rFonts w:ascii="Arial" w:hAnsi="Arial" w:cs="Arial"/>
        </w:rPr>
        <w:t xml:space="preserve">dolną krawędź czerpni powietrza sytuować min. 40cm nad poziomem wykończonego dachu. </w:t>
      </w:r>
      <w:r w:rsidR="00B650D3" w:rsidRPr="00474C03">
        <w:rPr>
          <w:rFonts w:ascii="Arial" w:hAnsi="Arial" w:cs="Arial"/>
        </w:rPr>
        <w:t xml:space="preserve"> </w:t>
      </w:r>
      <w:r w:rsidR="00B650D3" w:rsidRPr="00474C03">
        <w:rPr>
          <w:rFonts w:ascii="Arial" w:hAnsi="Arial" w:cs="Arial"/>
          <w:b/>
        </w:rPr>
        <w:t xml:space="preserve"> </w:t>
      </w:r>
    </w:p>
    <w:p w:rsidR="00FB6C53" w:rsidRPr="00FB6C53" w:rsidRDefault="00FB6C53" w:rsidP="00FB6C53">
      <w:pPr>
        <w:spacing w:after="240"/>
        <w:rPr>
          <w:rFonts w:ascii="Arial" w:hAnsi="Arial" w:cs="Arial"/>
          <w:b/>
        </w:rPr>
      </w:pPr>
    </w:p>
    <w:p w:rsidR="00B71FA7" w:rsidRDefault="00B71FA7" w:rsidP="00BA4A32">
      <w:pPr>
        <w:pStyle w:val="Akapitzlist"/>
        <w:numPr>
          <w:ilvl w:val="0"/>
          <w:numId w:val="1"/>
        </w:numPr>
        <w:spacing w:after="240"/>
        <w:rPr>
          <w:rFonts w:ascii="Arial" w:hAnsi="Arial" w:cs="Arial"/>
          <w:b/>
        </w:rPr>
      </w:pPr>
      <w:r>
        <w:rPr>
          <w:rFonts w:ascii="Arial" w:hAnsi="Arial" w:cs="Arial"/>
          <w:b/>
        </w:rPr>
        <w:t>WYTYCZNE DLA BRANŻ</w:t>
      </w:r>
    </w:p>
    <w:p w:rsidR="00B71FA7" w:rsidRDefault="00B71FA7" w:rsidP="00B71FA7">
      <w:pPr>
        <w:pStyle w:val="Akapitzlist"/>
        <w:spacing w:after="240"/>
        <w:ind w:left="360"/>
        <w:rPr>
          <w:rFonts w:ascii="Arial" w:hAnsi="Arial" w:cs="Arial"/>
          <w:b/>
        </w:rPr>
      </w:pPr>
    </w:p>
    <w:p w:rsidR="00B71FA7" w:rsidRDefault="00B71FA7" w:rsidP="00BA4A32">
      <w:pPr>
        <w:pStyle w:val="Akapitzlist"/>
        <w:numPr>
          <w:ilvl w:val="1"/>
          <w:numId w:val="1"/>
        </w:numPr>
        <w:spacing w:after="240"/>
        <w:jc w:val="both"/>
        <w:rPr>
          <w:rFonts w:ascii="Arial" w:hAnsi="Arial" w:cs="Arial"/>
          <w:b/>
        </w:rPr>
      </w:pPr>
      <w:r>
        <w:rPr>
          <w:rFonts w:ascii="Arial" w:hAnsi="Arial" w:cs="Arial"/>
          <w:b/>
        </w:rPr>
        <w:t>Architektura i konstrukcja</w:t>
      </w:r>
    </w:p>
    <w:p w:rsidR="00B71FA7" w:rsidRDefault="00B71FA7" w:rsidP="00BA4A32">
      <w:pPr>
        <w:pStyle w:val="Akapitzlist"/>
        <w:numPr>
          <w:ilvl w:val="0"/>
          <w:numId w:val="6"/>
        </w:numPr>
        <w:tabs>
          <w:tab w:val="left" w:pos="1134"/>
        </w:tabs>
        <w:spacing w:after="240"/>
        <w:jc w:val="both"/>
        <w:rPr>
          <w:rFonts w:ascii="Arial" w:hAnsi="Arial" w:cs="Arial"/>
        </w:rPr>
      </w:pPr>
      <w:r>
        <w:rPr>
          <w:rFonts w:ascii="Arial" w:hAnsi="Arial" w:cs="Arial"/>
        </w:rPr>
        <w:t>wszystkie drzwi miedzy klatką schodową o zwiększonym ciśnieniu a przestrzeniami o neutralnym ciśnieniu zaprojektować w odpowiedniej klasie odporności EI oraz wyposażyć w automatyczne mechanizmy samozamykające,</w:t>
      </w:r>
    </w:p>
    <w:p w:rsidR="00B71FA7" w:rsidRDefault="00B71FA7" w:rsidP="00BA4A32">
      <w:pPr>
        <w:pStyle w:val="Akapitzlist"/>
        <w:numPr>
          <w:ilvl w:val="0"/>
          <w:numId w:val="6"/>
        </w:numPr>
        <w:tabs>
          <w:tab w:val="left" w:pos="1134"/>
        </w:tabs>
        <w:spacing w:after="240"/>
        <w:jc w:val="both"/>
        <w:rPr>
          <w:rFonts w:ascii="Arial" w:hAnsi="Arial" w:cs="Arial"/>
        </w:rPr>
      </w:pPr>
      <w:r w:rsidRPr="004410D0">
        <w:rPr>
          <w:rFonts w:ascii="Arial" w:hAnsi="Arial" w:cs="Arial"/>
        </w:rPr>
        <w:t>zapewnić niezbędne przebicia dla przejść instalacji zgodnie z rysunkami,</w:t>
      </w:r>
    </w:p>
    <w:p w:rsidR="00B71FA7" w:rsidRDefault="00B71FA7" w:rsidP="00BA4A32">
      <w:pPr>
        <w:pStyle w:val="Akapitzlist"/>
        <w:numPr>
          <w:ilvl w:val="0"/>
          <w:numId w:val="6"/>
        </w:numPr>
        <w:tabs>
          <w:tab w:val="left" w:pos="1134"/>
        </w:tabs>
        <w:spacing w:after="240"/>
        <w:jc w:val="both"/>
        <w:rPr>
          <w:rFonts w:ascii="Arial" w:hAnsi="Arial" w:cs="Arial"/>
        </w:rPr>
      </w:pPr>
      <w:r w:rsidRPr="004410D0">
        <w:rPr>
          <w:rFonts w:ascii="Arial" w:hAnsi="Arial" w:cs="Arial"/>
        </w:rPr>
        <w:t>przewidzieć odpowiednią nośność stropu dla posadowienia urz</w:t>
      </w:r>
      <w:r w:rsidR="00B650D3">
        <w:rPr>
          <w:rFonts w:ascii="Arial" w:hAnsi="Arial" w:cs="Arial"/>
        </w:rPr>
        <w:t>ądzeń na dachu</w:t>
      </w:r>
      <w:r w:rsidR="005366BE">
        <w:rPr>
          <w:rFonts w:ascii="Arial" w:hAnsi="Arial" w:cs="Arial"/>
        </w:rPr>
        <w:t xml:space="preserve"> i stropie</w:t>
      </w:r>
      <w:r w:rsidR="00B650D3">
        <w:rPr>
          <w:rFonts w:ascii="Arial" w:hAnsi="Arial" w:cs="Arial"/>
        </w:rPr>
        <w:t>,</w:t>
      </w:r>
    </w:p>
    <w:p w:rsidR="00447079" w:rsidRDefault="00447079" w:rsidP="00BA4A32">
      <w:pPr>
        <w:pStyle w:val="Akapitzlist"/>
        <w:numPr>
          <w:ilvl w:val="0"/>
          <w:numId w:val="6"/>
        </w:numPr>
        <w:tabs>
          <w:tab w:val="left" w:pos="1134"/>
        </w:tabs>
        <w:spacing w:after="240"/>
        <w:jc w:val="both"/>
        <w:rPr>
          <w:rFonts w:ascii="Arial" w:hAnsi="Arial" w:cs="Arial"/>
        </w:rPr>
      </w:pPr>
      <w:r>
        <w:rPr>
          <w:rFonts w:ascii="Arial" w:hAnsi="Arial" w:cs="Arial"/>
        </w:rPr>
        <w:t>uszczelnić klatkę schodową.</w:t>
      </w:r>
    </w:p>
    <w:p w:rsidR="00B71FA7" w:rsidRDefault="00B71FA7" w:rsidP="00B71FA7">
      <w:pPr>
        <w:pStyle w:val="Akapitzlist"/>
        <w:spacing w:after="240"/>
        <w:ind w:left="792"/>
        <w:jc w:val="both"/>
        <w:rPr>
          <w:rFonts w:ascii="Arial" w:hAnsi="Arial" w:cs="Arial"/>
          <w:b/>
        </w:rPr>
      </w:pPr>
    </w:p>
    <w:p w:rsidR="00B71FA7" w:rsidRDefault="00B71FA7" w:rsidP="00BA4A32">
      <w:pPr>
        <w:pStyle w:val="Akapitzlist"/>
        <w:numPr>
          <w:ilvl w:val="1"/>
          <w:numId w:val="1"/>
        </w:numPr>
        <w:spacing w:after="240"/>
        <w:jc w:val="both"/>
        <w:rPr>
          <w:rFonts w:ascii="Arial" w:hAnsi="Arial" w:cs="Arial"/>
          <w:b/>
        </w:rPr>
      </w:pPr>
      <w:r>
        <w:rPr>
          <w:rFonts w:ascii="Arial" w:hAnsi="Arial" w:cs="Arial"/>
          <w:b/>
        </w:rPr>
        <w:t>Instalacje elektryczne</w:t>
      </w:r>
    </w:p>
    <w:p w:rsidR="00B71FA7" w:rsidRDefault="00B71FA7" w:rsidP="00B71FA7">
      <w:pPr>
        <w:spacing w:after="240"/>
        <w:ind w:left="360"/>
        <w:jc w:val="both"/>
        <w:rPr>
          <w:rFonts w:ascii="Arial" w:hAnsi="Arial" w:cs="Arial"/>
        </w:rPr>
      </w:pPr>
      <w:r>
        <w:rPr>
          <w:rFonts w:ascii="Arial" w:hAnsi="Arial" w:cs="Arial"/>
        </w:rPr>
        <w:t>A</w:t>
      </w:r>
      <w:r w:rsidRPr="00622174">
        <w:rPr>
          <w:rFonts w:ascii="Arial" w:hAnsi="Arial" w:cs="Arial"/>
        </w:rPr>
        <w:t>by</w:t>
      </w:r>
      <w:r>
        <w:rPr>
          <w:rFonts w:ascii="Arial" w:hAnsi="Arial" w:cs="Arial"/>
        </w:rPr>
        <w:t xml:space="preserve"> </w:t>
      </w:r>
      <w:r w:rsidRPr="00622174">
        <w:rPr>
          <w:rFonts w:ascii="Arial" w:hAnsi="Arial" w:cs="Arial"/>
        </w:rPr>
        <w:t>zredukować</w:t>
      </w:r>
      <w:r>
        <w:rPr>
          <w:rFonts w:ascii="Arial" w:hAnsi="Arial" w:cs="Arial"/>
        </w:rPr>
        <w:t xml:space="preserve"> ryzyko utraty zasilania elektrycznego w przypadku pożaru, zgodnie z normą</w:t>
      </w:r>
      <w:r w:rsidRPr="00622174">
        <w:rPr>
          <w:rFonts w:ascii="Arial" w:hAnsi="Arial" w:cs="Arial"/>
        </w:rPr>
        <w:t xml:space="preserve"> </w:t>
      </w:r>
      <w:r w:rsidRPr="00864205">
        <w:rPr>
          <w:rFonts w:ascii="Arial" w:hAnsi="Arial" w:cs="Arial"/>
        </w:rPr>
        <w:t>PN-EN 12101-6 2007</w:t>
      </w:r>
      <w:r>
        <w:rPr>
          <w:rFonts w:ascii="Arial" w:hAnsi="Arial" w:cs="Arial"/>
        </w:rPr>
        <w:t xml:space="preserve"> za istotne uważa się posiadanie dodatkowego zasilania. Wymagane jest dodatkowe zasilanie z generatora lub oddzielnej podstacji, o wydajności wystarczającej do podtrzymania zasilania w instalacjach bezpieczeństwa życia i ochrony przeciwpożarowej.</w:t>
      </w:r>
    </w:p>
    <w:p w:rsidR="00B71FA7" w:rsidRDefault="00B71FA7" w:rsidP="00B71FA7">
      <w:pPr>
        <w:spacing w:after="0"/>
        <w:ind w:left="360"/>
        <w:jc w:val="both"/>
        <w:rPr>
          <w:rFonts w:ascii="Arial" w:hAnsi="Arial" w:cs="Arial"/>
        </w:rPr>
      </w:pPr>
      <w:r>
        <w:rPr>
          <w:rFonts w:ascii="Arial" w:hAnsi="Arial" w:cs="Arial"/>
        </w:rPr>
        <w:t>Podstawowe i dodatkowe zasilanie energią elektryczną:</w:t>
      </w:r>
    </w:p>
    <w:p w:rsidR="00B71FA7" w:rsidRDefault="00B71FA7" w:rsidP="00BA4A32">
      <w:pPr>
        <w:pStyle w:val="Akapitzlist"/>
        <w:numPr>
          <w:ilvl w:val="0"/>
          <w:numId w:val="7"/>
        </w:numPr>
        <w:spacing w:after="240"/>
        <w:jc w:val="both"/>
        <w:rPr>
          <w:rFonts w:ascii="Arial" w:hAnsi="Arial" w:cs="Arial"/>
        </w:rPr>
      </w:pPr>
      <w:r>
        <w:rPr>
          <w:rFonts w:ascii="Arial" w:hAnsi="Arial" w:cs="Arial"/>
        </w:rPr>
        <w:t>systemów nadciśnienia,</w:t>
      </w:r>
    </w:p>
    <w:p w:rsidR="00B71FA7" w:rsidRDefault="00B71FA7" w:rsidP="00BA4A32">
      <w:pPr>
        <w:pStyle w:val="Akapitzlist"/>
        <w:numPr>
          <w:ilvl w:val="0"/>
          <w:numId w:val="7"/>
        </w:numPr>
        <w:spacing w:after="0"/>
        <w:jc w:val="both"/>
        <w:rPr>
          <w:rFonts w:ascii="Arial" w:hAnsi="Arial" w:cs="Arial"/>
        </w:rPr>
      </w:pPr>
      <w:r>
        <w:rPr>
          <w:rFonts w:ascii="Arial" w:hAnsi="Arial" w:cs="Arial"/>
        </w:rPr>
        <w:t>systemów sygnalizacji pożaru,</w:t>
      </w:r>
    </w:p>
    <w:p w:rsidR="00B71FA7" w:rsidRPr="00823CBD" w:rsidRDefault="00B71FA7" w:rsidP="00B71FA7">
      <w:pPr>
        <w:spacing w:after="240"/>
        <w:ind w:left="360"/>
        <w:jc w:val="both"/>
        <w:rPr>
          <w:rFonts w:ascii="Arial" w:hAnsi="Arial" w:cs="Arial"/>
        </w:rPr>
      </w:pPr>
      <w:r>
        <w:rPr>
          <w:rFonts w:ascii="Arial" w:hAnsi="Arial" w:cs="Arial"/>
        </w:rPr>
        <w:t xml:space="preserve">powinno być wyprowadzone z punktu, w którym zasilanie wchodzi do budynku, tak aby awaria innego urządzenia nie spowodowała przerwania działania instalacji. Ponieważ nie można przewidzieć, gdzie może nastąpić pożar, całe zasilanie energią i związane z nim wyposażenie sterujące aż do miejsca poboru energii, łącznie z kablami, powinno być uznawane za znajdujące się w obszarze ryzyka. </w:t>
      </w:r>
    </w:p>
    <w:p w:rsidR="00B71FA7" w:rsidRPr="00622174" w:rsidRDefault="00B71FA7" w:rsidP="00B71FA7">
      <w:pPr>
        <w:spacing w:after="0"/>
        <w:ind w:left="360"/>
        <w:jc w:val="both"/>
        <w:rPr>
          <w:rFonts w:ascii="Arial" w:hAnsi="Arial" w:cs="Arial"/>
          <w:u w:val="single"/>
        </w:rPr>
      </w:pPr>
      <w:r w:rsidRPr="00622174">
        <w:rPr>
          <w:rFonts w:ascii="Arial" w:hAnsi="Arial" w:cs="Arial"/>
          <w:u w:val="single"/>
        </w:rPr>
        <w:t>Wymagania dotyczące zasilania energią systemu różnicowania ciśnień.</w:t>
      </w:r>
    </w:p>
    <w:p w:rsidR="00B71FA7" w:rsidRDefault="00B71FA7" w:rsidP="00B71FA7">
      <w:pPr>
        <w:spacing w:after="0"/>
        <w:ind w:left="360"/>
        <w:jc w:val="both"/>
        <w:rPr>
          <w:rFonts w:ascii="Arial" w:hAnsi="Arial" w:cs="Arial"/>
        </w:rPr>
      </w:pPr>
      <w:r>
        <w:rPr>
          <w:rFonts w:ascii="Arial" w:hAnsi="Arial" w:cs="Arial"/>
        </w:rPr>
        <w:t>Energia elektryczna powinna być zapewniona trzema środkami:</w:t>
      </w:r>
    </w:p>
    <w:p w:rsidR="00B71FA7" w:rsidRDefault="00B71FA7" w:rsidP="00BA4A32">
      <w:pPr>
        <w:pStyle w:val="Akapitzlist"/>
        <w:numPr>
          <w:ilvl w:val="0"/>
          <w:numId w:val="8"/>
        </w:numPr>
        <w:spacing w:after="240"/>
        <w:jc w:val="both"/>
        <w:rPr>
          <w:rFonts w:ascii="Arial" w:hAnsi="Arial" w:cs="Arial"/>
        </w:rPr>
      </w:pPr>
      <w:r>
        <w:rPr>
          <w:rFonts w:ascii="Arial" w:hAnsi="Arial" w:cs="Arial"/>
        </w:rPr>
        <w:lastRenderedPageBreak/>
        <w:t>zewnętrzna sieć elektryczna i</w:t>
      </w:r>
    </w:p>
    <w:p w:rsidR="00B71FA7" w:rsidRDefault="00B71FA7" w:rsidP="00BA4A32">
      <w:pPr>
        <w:pStyle w:val="Akapitzlist"/>
        <w:numPr>
          <w:ilvl w:val="0"/>
          <w:numId w:val="8"/>
        </w:numPr>
        <w:spacing w:after="240"/>
        <w:jc w:val="both"/>
        <w:rPr>
          <w:rFonts w:ascii="Arial" w:hAnsi="Arial" w:cs="Arial"/>
        </w:rPr>
      </w:pPr>
      <w:r>
        <w:rPr>
          <w:rFonts w:ascii="Arial" w:hAnsi="Arial" w:cs="Arial"/>
        </w:rPr>
        <w:t>dodatkowe/rezerwowe źródło zasilania (generator) lub</w:t>
      </w:r>
    </w:p>
    <w:p w:rsidR="00B71FA7" w:rsidRDefault="00B71FA7" w:rsidP="00BA4A32">
      <w:pPr>
        <w:pStyle w:val="Akapitzlist"/>
        <w:numPr>
          <w:ilvl w:val="0"/>
          <w:numId w:val="8"/>
        </w:numPr>
        <w:spacing w:after="240"/>
        <w:jc w:val="both"/>
        <w:rPr>
          <w:rFonts w:ascii="Arial" w:hAnsi="Arial" w:cs="Arial"/>
        </w:rPr>
      </w:pPr>
      <w:r>
        <w:rPr>
          <w:rFonts w:ascii="Arial" w:hAnsi="Arial" w:cs="Arial"/>
        </w:rPr>
        <w:t>oddzielne podstacje.</w:t>
      </w:r>
    </w:p>
    <w:p w:rsidR="00B71FA7" w:rsidRDefault="00B71FA7" w:rsidP="00B71FA7">
      <w:pPr>
        <w:spacing w:after="0"/>
        <w:ind w:left="284" w:firstLine="142"/>
        <w:jc w:val="both"/>
        <w:rPr>
          <w:rFonts w:ascii="Arial" w:hAnsi="Arial" w:cs="Arial"/>
          <w:u w:val="single"/>
        </w:rPr>
      </w:pPr>
      <w:r w:rsidRPr="00AA68A0">
        <w:rPr>
          <w:rFonts w:ascii="Arial" w:hAnsi="Arial" w:cs="Arial"/>
          <w:u w:val="single"/>
        </w:rPr>
        <w:t xml:space="preserve">Wymagania dotyczące </w:t>
      </w:r>
      <w:r>
        <w:rPr>
          <w:rFonts w:ascii="Arial" w:hAnsi="Arial" w:cs="Arial"/>
          <w:u w:val="single"/>
        </w:rPr>
        <w:t>generatora używanego jako dodatkowe/rezerwowe źródło zasilania</w:t>
      </w:r>
      <w:r w:rsidRPr="00AA68A0">
        <w:rPr>
          <w:rFonts w:ascii="Arial" w:hAnsi="Arial" w:cs="Arial"/>
          <w:u w:val="single"/>
        </w:rPr>
        <w:t>.</w:t>
      </w:r>
    </w:p>
    <w:p w:rsidR="00B71FA7" w:rsidRDefault="00B71FA7" w:rsidP="00BA4A32">
      <w:pPr>
        <w:pStyle w:val="Akapitzlist"/>
        <w:numPr>
          <w:ilvl w:val="0"/>
          <w:numId w:val="9"/>
        </w:numPr>
        <w:spacing w:after="0"/>
        <w:ind w:left="1276"/>
        <w:jc w:val="both"/>
        <w:rPr>
          <w:rFonts w:ascii="Arial" w:hAnsi="Arial" w:cs="Arial"/>
        </w:rPr>
      </w:pPr>
      <w:r>
        <w:rPr>
          <w:rFonts w:ascii="Arial" w:hAnsi="Arial" w:cs="Arial"/>
        </w:rPr>
        <w:t>ge</w:t>
      </w:r>
      <w:r w:rsidR="000B54BF">
        <w:rPr>
          <w:rFonts w:ascii="Arial" w:hAnsi="Arial" w:cs="Arial"/>
        </w:rPr>
        <w:t>nerator powinien być zgodny z PN-</w:t>
      </w:r>
      <w:r>
        <w:rPr>
          <w:rFonts w:ascii="Arial" w:hAnsi="Arial" w:cs="Arial"/>
        </w:rPr>
        <w:t>EN 12101-10,</w:t>
      </w:r>
    </w:p>
    <w:p w:rsidR="00B71FA7" w:rsidRDefault="00B71FA7" w:rsidP="00BA4A32">
      <w:pPr>
        <w:pStyle w:val="Akapitzlist"/>
        <w:numPr>
          <w:ilvl w:val="0"/>
          <w:numId w:val="9"/>
        </w:numPr>
        <w:spacing w:after="0"/>
        <w:ind w:left="1276"/>
        <w:jc w:val="both"/>
        <w:rPr>
          <w:rFonts w:ascii="Arial" w:hAnsi="Arial" w:cs="Arial"/>
        </w:rPr>
      </w:pPr>
      <w:r>
        <w:rPr>
          <w:rFonts w:ascii="Arial" w:hAnsi="Arial" w:cs="Arial"/>
        </w:rPr>
        <w:t>dodatkowe źródło zasilania powinno pracować w obszarze o normalnej temperaturze pokojowej,</w:t>
      </w:r>
    </w:p>
    <w:p w:rsidR="00B71FA7" w:rsidRDefault="00B71FA7" w:rsidP="00BA4A32">
      <w:pPr>
        <w:pStyle w:val="Akapitzlist"/>
        <w:numPr>
          <w:ilvl w:val="0"/>
          <w:numId w:val="9"/>
        </w:numPr>
        <w:spacing w:after="0"/>
        <w:ind w:left="1276"/>
        <w:jc w:val="both"/>
        <w:rPr>
          <w:rFonts w:ascii="Arial" w:hAnsi="Arial" w:cs="Arial"/>
        </w:rPr>
      </w:pPr>
      <w:r>
        <w:rPr>
          <w:rFonts w:ascii="Arial" w:hAnsi="Arial" w:cs="Arial"/>
        </w:rPr>
        <w:t>w przypadku, gdy dopływ energii do systemu różnicowania ciśnień z sieci zewnętrznej jest nieosiągalny, przejście ze stanu gotowości (generator nie pracuje) do pozycji bezpieczeństwa (generator pracuje) powinno następować automatycznie. Powrót do stanu gotowości również powinien odbywać się automatycznie, kiedy zasilanie elektryczne z sieci zewnętrznej zostanie przywrócone, pod warunkiem, ze system wykrywania pożaru nie sygnalizuje żadnych oznak pożaru.</w:t>
      </w:r>
    </w:p>
    <w:p w:rsidR="00B71FA7" w:rsidRDefault="00B71FA7" w:rsidP="00BA4A32">
      <w:pPr>
        <w:pStyle w:val="Akapitzlist"/>
        <w:numPr>
          <w:ilvl w:val="0"/>
          <w:numId w:val="9"/>
        </w:numPr>
        <w:spacing w:after="0"/>
        <w:ind w:left="1276"/>
        <w:jc w:val="both"/>
        <w:rPr>
          <w:rFonts w:ascii="Arial" w:hAnsi="Arial" w:cs="Arial"/>
        </w:rPr>
      </w:pPr>
      <w:r>
        <w:rPr>
          <w:rFonts w:ascii="Arial" w:hAnsi="Arial" w:cs="Arial"/>
        </w:rPr>
        <w:t>wyposażenie powinno być zabezpieczone przed zwarciami,</w:t>
      </w:r>
    </w:p>
    <w:p w:rsidR="00B71FA7" w:rsidRDefault="00B71FA7" w:rsidP="00BA4A32">
      <w:pPr>
        <w:pStyle w:val="Akapitzlist"/>
        <w:numPr>
          <w:ilvl w:val="0"/>
          <w:numId w:val="9"/>
        </w:numPr>
        <w:spacing w:after="0"/>
        <w:ind w:left="1276"/>
        <w:jc w:val="both"/>
        <w:rPr>
          <w:rFonts w:ascii="Arial" w:hAnsi="Arial" w:cs="Arial"/>
        </w:rPr>
      </w:pPr>
      <w:r>
        <w:rPr>
          <w:rFonts w:ascii="Arial" w:hAnsi="Arial" w:cs="Arial"/>
        </w:rPr>
        <w:t>pozycja gotowości i pozycja bezpieczeństwa powinny być wskazywane na pulpicie sterowniczym,</w:t>
      </w:r>
    </w:p>
    <w:p w:rsidR="00B71FA7" w:rsidRDefault="00B71FA7" w:rsidP="00BA4A32">
      <w:pPr>
        <w:pStyle w:val="Akapitzlist"/>
        <w:numPr>
          <w:ilvl w:val="0"/>
          <w:numId w:val="9"/>
        </w:numPr>
        <w:spacing w:after="0"/>
        <w:ind w:left="1276"/>
        <w:jc w:val="both"/>
        <w:rPr>
          <w:rFonts w:ascii="Arial" w:hAnsi="Arial" w:cs="Arial"/>
        </w:rPr>
      </w:pPr>
      <w:r>
        <w:rPr>
          <w:rFonts w:ascii="Arial" w:hAnsi="Arial" w:cs="Arial"/>
        </w:rPr>
        <w:t>rezerwowy dopływ energii elektrycznej do systemu różnicowania ciśnień powinien być niezależny od podstawowego zasilania dla pozostałej części obiektu budowlanego,</w:t>
      </w:r>
    </w:p>
    <w:p w:rsidR="00B71FA7" w:rsidRDefault="00B71FA7" w:rsidP="00BA4A32">
      <w:pPr>
        <w:pStyle w:val="Akapitzlist"/>
        <w:numPr>
          <w:ilvl w:val="0"/>
          <w:numId w:val="9"/>
        </w:numPr>
        <w:spacing w:after="0"/>
        <w:ind w:left="1276"/>
        <w:jc w:val="both"/>
        <w:rPr>
          <w:rFonts w:ascii="Arial" w:hAnsi="Arial" w:cs="Arial"/>
        </w:rPr>
      </w:pPr>
      <w:r>
        <w:rPr>
          <w:rFonts w:ascii="Arial" w:hAnsi="Arial" w:cs="Arial"/>
        </w:rPr>
        <w:t>każde źródło zasilania pow</w:t>
      </w:r>
      <w:r w:rsidR="00F92BEB">
        <w:rPr>
          <w:rFonts w:ascii="Arial" w:hAnsi="Arial" w:cs="Arial"/>
        </w:rPr>
        <w:t>inno być oznakowane zgodnie z PN-</w:t>
      </w:r>
      <w:r>
        <w:rPr>
          <w:rFonts w:ascii="Arial" w:hAnsi="Arial" w:cs="Arial"/>
        </w:rPr>
        <w:t>EN 12101-10.</w:t>
      </w:r>
    </w:p>
    <w:p w:rsidR="00B71FA7" w:rsidRDefault="00B71FA7" w:rsidP="00B71FA7">
      <w:pPr>
        <w:pStyle w:val="Akapitzlist"/>
        <w:spacing w:after="0"/>
        <w:ind w:left="1276"/>
        <w:jc w:val="both"/>
        <w:rPr>
          <w:rFonts w:ascii="Arial" w:hAnsi="Arial" w:cs="Arial"/>
        </w:rPr>
      </w:pPr>
    </w:p>
    <w:p w:rsidR="00B71FA7" w:rsidRDefault="00B71FA7" w:rsidP="00B71FA7">
      <w:pPr>
        <w:spacing w:after="0"/>
        <w:ind w:left="426"/>
        <w:jc w:val="both"/>
        <w:rPr>
          <w:rFonts w:ascii="Arial" w:hAnsi="Arial" w:cs="Arial"/>
          <w:u w:val="single"/>
        </w:rPr>
      </w:pPr>
      <w:r w:rsidRPr="00EA1195">
        <w:rPr>
          <w:rFonts w:ascii="Arial" w:hAnsi="Arial" w:cs="Arial"/>
          <w:u w:val="single"/>
        </w:rPr>
        <w:t>Wymagania dotyczące kabli elektrycznych:</w:t>
      </w:r>
    </w:p>
    <w:p w:rsidR="00B71FA7" w:rsidRPr="0035148A" w:rsidRDefault="00B71FA7" w:rsidP="00BA4A32">
      <w:pPr>
        <w:pStyle w:val="Akapitzlist"/>
        <w:numPr>
          <w:ilvl w:val="0"/>
          <w:numId w:val="10"/>
        </w:numPr>
        <w:spacing w:after="0"/>
        <w:ind w:left="1276"/>
        <w:jc w:val="both"/>
        <w:rPr>
          <w:rFonts w:ascii="Arial" w:hAnsi="Arial" w:cs="Arial"/>
        </w:rPr>
      </w:pPr>
      <w:r w:rsidRPr="0035148A">
        <w:rPr>
          <w:rFonts w:ascii="Arial" w:hAnsi="Arial" w:cs="Arial"/>
        </w:rPr>
        <w:t>kable ognioodporne spełniające kryteria temperatury i czasu zgodnie z tablicą 7 normy</w:t>
      </w:r>
      <w:r>
        <w:rPr>
          <w:rFonts w:ascii="Arial" w:hAnsi="Arial" w:cs="Arial"/>
        </w:rPr>
        <w:t xml:space="preserve"> lub</w:t>
      </w:r>
    </w:p>
    <w:p w:rsidR="00B71FA7" w:rsidRDefault="00B71FA7" w:rsidP="00BA4A32">
      <w:pPr>
        <w:pStyle w:val="Akapitzlist"/>
        <w:numPr>
          <w:ilvl w:val="0"/>
          <w:numId w:val="10"/>
        </w:numPr>
        <w:spacing w:after="0"/>
        <w:ind w:left="1276"/>
        <w:jc w:val="both"/>
        <w:rPr>
          <w:rFonts w:ascii="Arial" w:hAnsi="Arial" w:cs="Arial"/>
        </w:rPr>
      </w:pPr>
      <w:r w:rsidRPr="0035148A">
        <w:rPr>
          <w:rFonts w:ascii="Arial" w:hAnsi="Arial" w:cs="Arial"/>
        </w:rPr>
        <w:t>obudowane</w:t>
      </w:r>
      <w:r>
        <w:rPr>
          <w:rFonts w:ascii="Arial" w:hAnsi="Arial" w:cs="Arial"/>
        </w:rPr>
        <w:t xml:space="preserve"> konstrukcją ognioodporną lub zainstalowane na zewnętrz budynku, gdzie kable nie mogą być zagrożone pożarem oraz</w:t>
      </w:r>
    </w:p>
    <w:p w:rsidR="00B71FA7" w:rsidRDefault="00B71FA7" w:rsidP="00BA4A32">
      <w:pPr>
        <w:pStyle w:val="Akapitzlist"/>
        <w:numPr>
          <w:ilvl w:val="0"/>
          <w:numId w:val="10"/>
        </w:numPr>
        <w:spacing w:after="0"/>
        <w:ind w:left="1276"/>
        <w:jc w:val="both"/>
        <w:rPr>
          <w:rFonts w:ascii="Arial" w:hAnsi="Arial" w:cs="Arial"/>
        </w:rPr>
      </w:pPr>
      <w:r>
        <w:rPr>
          <w:rFonts w:ascii="Arial" w:hAnsi="Arial" w:cs="Arial"/>
        </w:rPr>
        <w:t>kable zabezpieczone przed pożarem powinny być zgodne z klasyfikacją temperatury/czasu elementu, który obsługują.</w:t>
      </w:r>
      <w:r w:rsidRPr="0035148A">
        <w:rPr>
          <w:rFonts w:ascii="Arial" w:hAnsi="Arial" w:cs="Arial"/>
        </w:rPr>
        <w:t xml:space="preserve"> </w:t>
      </w:r>
    </w:p>
    <w:p w:rsidR="00B71FA7" w:rsidRDefault="00B71FA7" w:rsidP="00B71FA7">
      <w:pPr>
        <w:spacing w:after="0"/>
        <w:ind w:left="426"/>
        <w:jc w:val="both"/>
        <w:rPr>
          <w:rFonts w:ascii="Arial" w:hAnsi="Arial" w:cs="Arial"/>
        </w:rPr>
      </w:pPr>
    </w:p>
    <w:p w:rsidR="00B71FA7" w:rsidRPr="00362066" w:rsidRDefault="00B71FA7" w:rsidP="00B71FA7">
      <w:pPr>
        <w:spacing w:after="0"/>
        <w:ind w:left="426"/>
        <w:jc w:val="both"/>
        <w:rPr>
          <w:rFonts w:ascii="Arial" w:hAnsi="Arial" w:cs="Arial"/>
          <w:u w:val="single"/>
        </w:rPr>
      </w:pPr>
      <w:r w:rsidRPr="00362066">
        <w:rPr>
          <w:rFonts w:ascii="Arial" w:hAnsi="Arial" w:cs="Arial"/>
          <w:u w:val="single"/>
        </w:rPr>
        <w:t>Wymagania dotyczące instalacji źródeł zasilania</w:t>
      </w:r>
    </w:p>
    <w:p w:rsidR="00B71FA7" w:rsidRDefault="00B71FA7" w:rsidP="00BA4A32">
      <w:pPr>
        <w:pStyle w:val="Akapitzlist"/>
        <w:numPr>
          <w:ilvl w:val="0"/>
          <w:numId w:val="11"/>
        </w:numPr>
        <w:spacing w:after="0"/>
        <w:ind w:left="1276" w:hanging="425"/>
        <w:jc w:val="both"/>
        <w:rPr>
          <w:rFonts w:ascii="Arial" w:hAnsi="Arial" w:cs="Arial"/>
        </w:rPr>
      </w:pPr>
      <w:r>
        <w:rPr>
          <w:rFonts w:ascii="Arial" w:hAnsi="Arial" w:cs="Arial"/>
        </w:rPr>
        <w:t>źródła zasilania dla systemów różnicowania ciśnień powinny być oddzielone od innych obwodów w punkcie wejścia do konstrukcji,</w:t>
      </w:r>
    </w:p>
    <w:p w:rsidR="00B71FA7" w:rsidRDefault="00B71FA7" w:rsidP="00BA4A32">
      <w:pPr>
        <w:pStyle w:val="Akapitzlist"/>
        <w:numPr>
          <w:ilvl w:val="0"/>
          <w:numId w:val="11"/>
        </w:numPr>
        <w:spacing w:after="0"/>
        <w:ind w:left="1276" w:hanging="425"/>
        <w:jc w:val="both"/>
        <w:rPr>
          <w:rFonts w:ascii="Arial" w:hAnsi="Arial" w:cs="Arial"/>
        </w:rPr>
      </w:pPr>
      <w:r>
        <w:rPr>
          <w:rFonts w:ascii="Arial" w:hAnsi="Arial" w:cs="Arial"/>
        </w:rPr>
        <w:t>wszystkie elementy wyposażenia powiązane z ze źródłem zasilania powinny być zainstalowane z zabezpieczeniem przed uszkodzeniami mechanicznymi, chyba że posiadają własną wytrzymałość mechaniczną,</w:t>
      </w:r>
    </w:p>
    <w:p w:rsidR="00B71FA7" w:rsidRDefault="00B71FA7" w:rsidP="00BA4A32">
      <w:pPr>
        <w:pStyle w:val="Akapitzlist"/>
        <w:numPr>
          <w:ilvl w:val="0"/>
          <w:numId w:val="11"/>
        </w:numPr>
        <w:spacing w:after="0"/>
        <w:ind w:left="1276" w:hanging="425"/>
        <w:jc w:val="both"/>
        <w:rPr>
          <w:rFonts w:ascii="Arial" w:hAnsi="Arial" w:cs="Arial"/>
        </w:rPr>
      </w:pPr>
      <w:r>
        <w:rPr>
          <w:rFonts w:ascii="Arial" w:hAnsi="Arial" w:cs="Arial"/>
        </w:rPr>
        <w:t>źródła zasilania i powiązane z nimi wyposażenie powinny być wyraźnie oznaczone i określone co do przeznaczenia oraz powinny być zabezpieczone przed nieuprawnionym włączeniem, powinny mieć poziom dostępu 4 (wg prEN 12101-10),</w:t>
      </w:r>
    </w:p>
    <w:p w:rsidR="00B71FA7" w:rsidRDefault="00B71FA7" w:rsidP="00BA4A32">
      <w:pPr>
        <w:pStyle w:val="Akapitzlist"/>
        <w:numPr>
          <w:ilvl w:val="0"/>
          <w:numId w:val="11"/>
        </w:numPr>
        <w:spacing w:after="0"/>
        <w:ind w:left="1276" w:hanging="425"/>
        <w:jc w:val="both"/>
        <w:rPr>
          <w:rFonts w:ascii="Arial" w:hAnsi="Arial" w:cs="Arial"/>
        </w:rPr>
      </w:pPr>
      <w:r>
        <w:rPr>
          <w:rFonts w:ascii="Arial" w:hAnsi="Arial" w:cs="Arial"/>
        </w:rPr>
        <w:t>zasilacz wykorzystywany w systemie różnicowania ciśnień powinien być zabezpieczony przed oddziaływaniem pożaru przez czas wymagany przez warunki krajowe obowiązujące w miejscu użytkowania systemu,</w:t>
      </w:r>
    </w:p>
    <w:p w:rsidR="00B71FA7" w:rsidRDefault="00B71FA7" w:rsidP="00BA4A32">
      <w:pPr>
        <w:pStyle w:val="Akapitzlist"/>
        <w:numPr>
          <w:ilvl w:val="0"/>
          <w:numId w:val="11"/>
        </w:numPr>
        <w:spacing w:after="0"/>
        <w:ind w:left="1276" w:hanging="425"/>
        <w:jc w:val="both"/>
        <w:rPr>
          <w:rFonts w:ascii="Arial" w:hAnsi="Arial" w:cs="Arial"/>
        </w:rPr>
      </w:pPr>
      <w:r>
        <w:rPr>
          <w:rFonts w:ascii="Arial" w:hAnsi="Arial" w:cs="Arial"/>
        </w:rPr>
        <w:t>dodatkowe źródła zasilania powinny być całkowicie oddzielone od podstawowego źródła zasilania, aby uszkodzenie jednego źródła nie wpływało na drugie,</w:t>
      </w:r>
    </w:p>
    <w:p w:rsidR="00B71FA7" w:rsidRDefault="00B71FA7" w:rsidP="00BA4A32">
      <w:pPr>
        <w:pStyle w:val="Akapitzlist"/>
        <w:numPr>
          <w:ilvl w:val="0"/>
          <w:numId w:val="11"/>
        </w:numPr>
        <w:spacing w:after="0"/>
        <w:ind w:left="1276" w:hanging="425"/>
        <w:jc w:val="both"/>
        <w:rPr>
          <w:rFonts w:ascii="Arial" w:hAnsi="Arial" w:cs="Arial"/>
        </w:rPr>
      </w:pPr>
      <w:r>
        <w:rPr>
          <w:rFonts w:ascii="Arial" w:hAnsi="Arial" w:cs="Arial"/>
        </w:rPr>
        <w:lastRenderedPageBreak/>
        <w:t>system dostarczania energii elektrycznej powinien być tak zorganizowany, aby w stanie zagrożenia źródło zasilania pozostawało aktywne, a pozostałe źródła zasilania w obiekcie budowlanym były odizolowane,</w:t>
      </w:r>
    </w:p>
    <w:p w:rsidR="00B71FA7" w:rsidRDefault="00B71FA7" w:rsidP="00BA4A32">
      <w:pPr>
        <w:pStyle w:val="Akapitzlist"/>
        <w:numPr>
          <w:ilvl w:val="0"/>
          <w:numId w:val="11"/>
        </w:numPr>
        <w:spacing w:after="0"/>
        <w:ind w:left="1276" w:hanging="425"/>
        <w:jc w:val="both"/>
        <w:rPr>
          <w:rFonts w:ascii="Arial" w:hAnsi="Arial" w:cs="Arial"/>
        </w:rPr>
      </w:pPr>
      <w:r>
        <w:rPr>
          <w:rFonts w:ascii="Arial" w:hAnsi="Arial" w:cs="Arial"/>
        </w:rPr>
        <w:t>przełączanie między podstawowym źródłem zasilania a dodatkowym źródłem zasilania powinno sie odbywać automatycznie.</w:t>
      </w:r>
    </w:p>
    <w:p w:rsidR="0012484F" w:rsidRDefault="0012484F" w:rsidP="0012484F">
      <w:pPr>
        <w:pStyle w:val="Akapitzlist"/>
        <w:spacing w:after="0"/>
        <w:ind w:left="1276"/>
        <w:jc w:val="both"/>
        <w:rPr>
          <w:rFonts w:ascii="Arial" w:hAnsi="Arial" w:cs="Arial"/>
        </w:rPr>
      </w:pPr>
    </w:p>
    <w:p w:rsidR="0012484F" w:rsidRPr="00362066" w:rsidRDefault="0012484F" w:rsidP="0012484F">
      <w:pPr>
        <w:pStyle w:val="Akapitzlist"/>
        <w:spacing w:after="0"/>
        <w:ind w:left="1276"/>
        <w:jc w:val="both"/>
        <w:rPr>
          <w:rFonts w:ascii="Arial" w:hAnsi="Arial" w:cs="Arial"/>
        </w:rPr>
      </w:pPr>
    </w:p>
    <w:p w:rsidR="00DB22CF" w:rsidRPr="00DB22CF" w:rsidRDefault="00B71FA7" w:rsidP="0012484F">
      <w:pPr>
        <w:spacing w:after="0"/>
        <w:ind w:left="426"/>
        <w:jc w:val="both"/>
        <w:rPr>
          <w:rFonts w:ascii="Arial" w:hAnsi="Arial" w:cs="Arial"/>
          <w:b/>
        </w:rPr>
      </w:pPr>
      <w:r w:rsidRPr="00EA1195">
        <w:rPr>
          <w:rFonts w:ascii="Arial" w:hAnsi="Arial" w:cs="Arial"/>
        </w:rPr>
        <w:t xml:space="preserve">  </w:t>
      </w:r>
    </w:p>
    <w:p w:rsidR="00B71FA7" w:rsidRDefault="00B71FA7" w:rsidP="00BA4A32">
      <w:pPr>
        <w:pStyle w:val="Akapitzlist"/>
        <w:numPr>
          <w:ilvl w:val="0"/>
          <w:numId w:val="1"/>
        </w:numPr>
        <w:spacing w:after="240"/>
        <w:rPr>
          <w:rFonts w:ascii="Arial" w:hAnsi="Arial" w:cs="Arial"/>
          <w:b/>
        </w:rPr>
      </w:pPr>
      <w:r>
        <w:rPr>
          <w:rFonts w:ascii="Arial" w:hAnsi="Arial" w:cs="Arial"/>
          <w:b/>
        </w:rPr>
        <w:t>UWAGI KOŃCOWE</w:t>
      </w:r>
    </w:p>
    <w:p w:rsidR="008D675A" w:rsidRPr="008D675A" w:rsidRDefault="008D675A" w:rsidP="008D675A">
      <w:pPr>
        <w:spacing w:after="0"/>
        <w:jc w:val="both"/>
        <w:rPr>
          <w:rFonts w:ascii="Arial" w:hAnsi="Arial" w:cs="Arial"/>
        </w:rPr>
      </w:pPr>
      <w:r w:rsidRPr="008D675A">
        <w:rPr>
          <w:rFonts w:ascii="Arial" w:hAnsi="Arial" w:cs="Arial"/>
        </w:rPr>
        <w:t>Roboty budowlane prowadzić zgodnie z projektem, obowiązującymi przepisami i normami.</w:t>
      </w:r>
    </w:p>
    <w:p w:rsidR="008D675A" w:rsidRPr="008D675A" w:rsidRDefault="008D675A" w:rsidP="008D675A">
      <w:pPr>
        <w:spacing w:after="0"/>
        <w:jc w:val="both"/>
        <w:rPr>
          <w:rFonts w:ascii="Arial" w:hAnsi="Arial" w:cs="Arial"/>
        </w:rPr>
      </w:pPr>
      <w:r w:rsidRPr="008D675A">
        <w:rPr>
          <w:rFonts w:ascii="Arial" w:hAnsi="Arial" w:cs="Arial"/>
        </w:rPr>
        <w:t>Opis należy rozpatrywać wraz z rysunkami.</w:t>
      </w:r>
    </w:p>
    <w:p w:rsidR="008D675A" w:rsidRDefault="008D675A" w:rsidP="008D675A">
      <w:pPr>
        <w:spacing w:after="240"/>
        <w:jc w:val="both"/>
        <w:rPr>
          <w:rFonts w:ascii="Arial" w:hAnsi="Arial" w:cs="Arial"/>
        </w:rPr>
      </w:pPr>
      <w:r w:rsidRPr="008D675A">
        <w:rPr>
          <w:rFonts w:ascii="Arial" w:hAnsi="Arial" w:cs="Arial"/>
        </w:rPr>
        <w:t xml:space="preserve">Montażu urządzeń należy wykonać zgodnie z wytycznymi zawartymi DTR. </w:t>
      </w:r>
    </w:p>
    <w:p w:rsidR="0012484F" w:rsidRDefault="0012484F" w:rsidP="008D675A">
      <w:pPr>
        <w:spacing w:after="240"/>
        <w:jc w:val="both"/>
        <w:rPr>
          <w:rFonts w:ascii="Arial" w:hAnsi="Arial" w:cs="Arial"/>
        </w:rPr>
      </w:pPr>
    </w:p>
    <w:p w:rsidR="008D675A" w:rsidRDefault="00255744" w:rsidP="00BA4A32">
      <w:pPr>
        <w:pStyle w:val="Akapitzlist"/>
        <w:numPr>
          <w:ilvl w:val="0"/>
          <w:numId w:val="1"/>
        </w:numPr>
        <w:spacing w:after="240"/>
        <w:rPr>
          <w:rFonts w:ascii="Arial" w:hAnsi="Arial" w:cs="Arial"/>
          <w:b/>
        </w:rPr>
      </w:pPr>
      <w:r>
        <w:rPr>
          <w:rFonts w:ascii="Arial" w:hAnsi="Arial" w:cs="Arial"/>
          <w:b/>
        </w:rPr>
        <w:t>OBLICZENIA</w:t>
      </w:r>
    </w:p>
    <w:p w:rsidR="008D194D" w:rsidRPr="008D194D" w:rsidRDefault="008D194D" w:rsidP="008D194D">
      <w:pPr>
        <w:rPr>
          <w:rFonts w:ascii="Arial" w:hAnsi="Arial" w:cs="Arial"/>
          <w:u w:val="single"/>
        </w:rPr>
      </w:pPr>
      <w:r w:rsidRPr="008D194D">
        <w:rPr>
          <w:rFonts w:ascii="Arial" w:hAnsi="Arial" w:cs="Arial"/>
          <w:u w:val="single"/>
        </w:rPr>
        <w:t>KRYTERIUM RÓŻNICY CIŚNIEŃ</w:t>
      </w:r>
    </w:p>
    <w:p w:rsidR="008D194D" w:rsidRPr="008D194D" w:rsidRDefault="008D194D" w:rsidP="008D194D">
      <w:pPr>
        <w:spacing w:after="0"/>
        <w:ind w:left="-180" w:firstLine="180"/>
        <w:rPr>
          <w:rFonts w:ascii="Arial" w:hAnsi="Arial" w:cs="Arial"/>
        </w:rPr>
      </w:pPr>
      <w:r w:rsidRPr="008D194D">
        <w:rPr>
          <w:rFonts w:ascii="Arial" w:hAnsi="Arial" w:cs="Arial"/>
        </w:rPr>
        <w:t>Nieszczelności na klatce schodowej:</w:t>
      </w:r>
    </w:p>
    <w:p w:rsidR="008D194D" w:rsidRPr="008D194D" w:rsidRDefault="008D194D" w:rsidP="008D194D">
      <w:pPr>
        <w:numPr>
          <w:ilvl w:val="0"/>
          <w:numId w:val="32"/>
        </w:numPr>
        <w:tabs>
          <w:tab w:val="clear" w:pos="1077"/>
          <w:tab w:val="num" w:pos="360"/>
        </w:tabs>
        <w:spacing w:after="0" w:line="240" w:lineRule="auto"/>
        <w:ind w:left="360"/>
        <w:rPr>
          <w:rFonts w:ascii="Arial" w:hAnsi="Arial" w:cs="Arial"/>
        </w:rPr>
      </w:pPr>
      <w:r w:rsidRPr="008D194D">
        <w:rPr>
          <w:rFonts w:ascii="Arial" w:hAnsi="Arial" w:cs="Arial"/>
        </w:rPr>
        <w:t>Szczeliny wokół drzwi dwuskrzydłowych</w:t>
      </w:r>
      <w:r w:rsidRPr="008D194D">
        <w:rPr>
          <w:rFonts w:ascii="Arial" w:hAnsi="Arial" w:cs="Arial"/>
        </w:rPr>
        <w:tab/>
        <w:t>5 szt.</w:t>
      </w:r>
    </w:p>
    <w:p w:rsidR="008D194D" w:rsidRPr="008D194D" w:rsidRDefault="008D194D" w:rsidP="008D194D">
      <w:pPr>
        <w:numPr>
          <w:ilvl w:val="0"/>
          <w:numId w:val="32"/>
        </w:numPr>
        <w:tabs>
          <w:tab w:val="clear" w:pos="1077"/>
          <w:tab w:val="num" w:pos="360"/>
        </w:tabs>
        <w:spacing w:after="0" w:line="240" w:lineRule="auto"/>
        <w:ind w:left="360"/>
        <w:rPr>
          <w:rFonts w:ascii="Arial" w:hAnsi="Arial" w:cs="Arial"/>
        </w:rPr>
      </w:pPr>
      <w:r w:rsidRPr="008D194D">
        <w:rPr>
          <w:rFonts w:ascii="Arial" w:hAnsi="Arial" w:cs="Arial"/>
        </w:rPr>
        <w:t>Szczeliny wokół drzwi windy</w:t>
      </w:r>
      <w:r w:rsidRPr="008D194D">
        <w:rPr>
          <w:rFonts w:ascii="Arial" w:hAnsi="Arial" w:cs="Arial"/>
        </w:rPr>
        <w:tab/>
      </w:r>
      <w:r w:rsidRPr="008D194D">
        <w:rPr>
          <w:rFonts w:ascii="Arial" w:hAnsi="Arial" w:cs="Arial"/>
        </w:rPr>
        <w:tab/>
      </w:r>
      <w:r w:rsidRPr="008D194D">
        <w:rPr>
          <w:rFonts w:ascii="Arial" w:hAnsi="Arial" w:cs="Arial"/>
        </w:rPr>
        <w:tab/>
        <w:t>2 szt.</w:t>
      </w:r>
    </w:p>
    <w:p w:rsidR="008D194D" w:rsidRPr="008D194D" w:rsidRDefault="008D194D" w:rsidP="008D194D">
      <w:pPr>
        <w:numPr>
          <w:ilvl w:val="0"/>
          <w:numId w:val="32"/>
        </w:numPr>
        <w:tabs>
          <w:tab w:val="clear" w:pos="1077"/>
          <w:tab w:val="num" w:pos="360"/>
        </w:tabs>
        <w:spacing w:after="0" w:line="240" w:lineRule="auto"/>
        <w:ind w:left="360"/>
        <w:rPr>
          <w:rFonts w:ascii="Arial" w:hAnsi="Arial" w:cs="Arial"/>
        </w:rPr>
      </w:pPr>
      <w:r w:rsidRPr="008D194D">
        <w:rPr>
          <w:rFonts w:ascii="Arial" w:hAnsi="Arial" w:cs="Arial"/>
        </w:rPr>
        <w:t>Szczeliny elementów budowlanych (stropy, ściany)</w:t>
      </w:r>
    </w:p>
    <w:p w:rsidR="008D194D" w:rsidRPr="008D194D" w:rsidRDefault="008D194D" w:rsidP="008D194D">
      <w:pPr>
        <w:ind w:left="-180"/>
        <w:rPr>
          <w:rFonts w:ascii="Arial" w:hAnsi="Arial" w:cs="Arial"/>
        </w:rPr>
      </w:pPr>
    </w:p>
    <w:p w:rsidR="008D194D" w:rsidRPr="008D194D" w:rsidRDefault="008D194D" w:rsidP="008D194D">
      <w:pPr>
        <w:numPr>
          <w:ilvl w:val="0"/>
          <w:numId w:val="33"/>
        </w:numPr>
        <w:tabs>
          <w:tab w:val="clear" w:pos="720"/>
          <w:tab w:val="num" w:pos="426"/>
        </w:tabs>
        <w:spacing w:after="240" w:line="240" w:lineRule="auto"/>
        <w:ind w:hanging="720"/>
        <w:rPr>
          <w:rFonts w:ascii="Arial" w:hAnsi="Arial" w:cs="Arial"/>
          <w:u w:val="single"/>
        </w:rPr>
      </w:pPr>
      <w:r w:rsidRPr="008D194D">
        <w:rPr>
          <w:rFonts w:ascii="Arial" w:hAnsi="Arial" w:cs="Arial"/>
          <w:u w:val="single"/>
        </w:rPr>
        <w:t>Wszystkie drzwi zamknięte – różnica ciśnień P = 50 Pa</w:t>
      </w:r>
    </w:p>
    <w:p w:rsidR="008D194D" w:rsidRPr="008D194D" w:rsidRDefault="008D194D" w:rsidP="00C3027B">
      <w:pPr>
        <w:spacing w:after="0"/>
        <w:rPr>
          <w:rFonts w:ascii="Arial" w:hAnsi="Arial" w:cs="Arial"/>
        </w:rPr>
      </w:pPr>
      <w:r w:rsidRPr="008D194D">
        <w:rPr>
          <w:rFonts w:ascii="Arial" w:hAnsi="Arial" w:cs="Arial"/>
        </w:rPr>
        <w:t>Strumień powietrza przeciekającego przez szczeliny:</w:t>
      </w:r>
    </w:p>
    <w:p w:rsidR="008D194D" w:rsidRPr="008D194D" w:rsidRDefault="008D194D" w:rsidP="00C3027B">
      <w:pPr>
        <w:rPr>
          <w:rFonts w:ascii="Arial" w:hAnsi="Arial" w:cs="Arial"/>
        </w:rPr>
      </w:pPr>
      <w:r w:rsidRPr="008D194D">
        <w:rPr>
          <w:rFonts w:ascii="Arial" w:hAnsi="Arial" w:cs="Arial"/>
        </w:rPr>
        <w:t xml:space="preserve">Qd = 0,83 * Ae * P </w:t>
      </w:r>
      <w:r w:rsidRPr="008D194D">
        <w:rPr>
          <w:rFonts w:ascii="Arial" w:hAnsi="Arial" w:cs="Arial"/>
          <w:vertAlign w:val="superscript"/>
        </w:rPr>
        <w:t>1/2</w:t>
      </w:r>
      <w:r w:rsidRPr="008D194D">
        <w:rPr>
          <w:rFonts w:ascii="Arial" w:hAnsi="Arial" w:cs="Arial"/>
        </w:rPr>
        <w:t xml:space="preserve"> = 10 907 m3/h</w:t>
      </w:r>
    </w:p>
    <w:p w:rsidR="008D194D" w:rsidRPr="008D194D" w:rsidRDefault="008D194D" w:rsidP="00C3027B">
      <w:pPr>
        <w:spacing w:after="0"/>
        <w:rPr>
          <w:rFonts w:ascii="Arial" w:hAnsi="Arial" w:cs="Arial"/>
        </w:rPr>
      </w:pPr>
      <w:r w:rsidRPr="008D194D">
        <w:rPr>
          <w:rFonts w:ascii="Arial" w:hAnsi="Arial" w:cs="Arial"/>
        </w:rPr>
        <w:t>Całkowity strumień powietrza dostarczanego uwzględniający 50% naddatku na nieprzewidziane nieszczelności oraz straty na kanałach wentylacyjnych:</w:t>
      </w:r>
    </w:p>
    <w:p w:rsidR="008D194D" w:rsidRPr="008D194D" w:rsidRDefault="008D194D" w:rsidP="00C3027B">
      <w:pPr>
        <w:rPr>
          <w:rFonts w:ascii="Arial" w:hAnsi="Arial" w:cs="Arial"/>
        </w:rPr>
      </w:pPr>
      <w:r w:rsidRPr="008D194D">
        <w:rPr>
          <w:rFonts w:ascii="Arial" w:hAnsi="Arial" w:cs="Arial"/>
        </w:rPr>
        <w:t>Qd = 18 814 m3/h</w:t>
      </w:r>
    </w:p>
    <w:p w:rsidR="008D194D" w:rsidRPr="008D194D" w:rsidRDefault="008D194D" w:rsidP="00C3027B">
      <w:pPr>
        <w:numPr>
          <w:ilvl w:val="0"/>
          <w:numId w:val="33"/>
        </w:numPr>
        <w:tabs>
          <w:tab w:val="clear" w:pos="720"/>
          <w:tab w:val="num" w:pos="426"/>
        </w:tabs>
        <w:spacing w:after="120" w:line="240" w:lineRule="auto"/>
        <w:ind w:left="0" w:hanging="426"/>
        <w:rPr>
          <w:rFonts w:ascii="Arial" w:hAnsi="Arial" w:cs="Arial"/>
          <w:u w:val="single"/>
        </w:rPr>
      </w:pPr>
      <w:r w:rsidRPr="008D194D">
        <w:rPr>
          <w:rFonts w:ascii="Arial" w:hAnsi="Arial" w:cs="Arial"/>
          <w:u w:val="single"/>
        </w:rPr>
        <w:t>Wszystkie drzwi zamknięte – różnica ciśnień P = 10 Pa</w:t>
      </w:r>
    </w:p>
    <w:p w:rsidR="008D194D" w:rsidRPr="008D194D" w:rsidRDefault="008D194D" w:rsidP="00C3027B">
      <w:pPr>
        <w:spacing w:after="0"/>
        <w:rPr>
          <w:rFonts w:ascii="Arial" w:hAnsi="Arial" w:cs="Arial"/>
        </w:rPr>
      </w:pPr>
      <w:r w:rsidRPr="008D194D">
        <w:rPr>
          <w:rFonts w:ascii="Arial" w:hAnsi="Arial" w:cs="Arial"/>
        </w:rPr>
        <w:t>Strumień powietrza przeciekającego przez szczeliny:</w:t>
      </w:r>
    </w:p>
    <w:p w:rsidR="008D194D" w:rsidRPr="008D194D" w:rsidRDefault="008D194D" w:rsidP="00C3027B">
      <w:pPr>
        <w:rPr>
          <w:rFonts w:ascii="Arial" w:hAnsi="Arial" w:cs="Arial"/>
        </w:rPr>
      </w:pPr>
      <w:r w:rsidRPr="008D194D">
        <w:rPr>
          <w:rFonts w:ascii="Arial" w:hAnsi="Arial" w:cs="Arial"/>
        </w:rPr>
        <w:t xml:space="preserve">Qs = 0,83 * Ae * P </w:t>
      </w:r>
      <w:r w:rsidRPr="008D194D">
        <w:rPr>
          <w:rFonts w:ascii="Arial" w:hAnsi="Arial" w:cs="Arial"/>
          <w:vertAlign w:val="superscript"/>
        </w:rPr>
        <w:t>1/2</w:t>
      </w:r>
      <w:r w:rsidRPr="008D194D">
        <w:rPr>
          <w:rFonts w:ascii="Arial" w:hAnsi="Arial" w:cs="Arial"/>
        </w:rPr>
        <w:t xml:space="preserve"> = 5043 m3/h</w:t>
      </w:r>
    </w:p>
    <w:p w:rsidR="008D194D" w:rsidRPr="008D194D" w:rsidRDefault="008D194D" w:rsidP="00C3027B">
      <w:pPr>
        <w:spacing w:after="0"/>
        <w:rPr>
          <w:rFonts w:ascii="Arial" w:hAnsi="Arial" w:cs="Arial"/>
        </w:rPr>
      </w:pPr>
      <w:r w:rsidRPr="008D194D">
        <w:rPr>
          <w:rFonts w:ascii="Arial" w:hAnsi="Arial" w:cs="Arial"/>
        </w:rPr>
        <w:t>Strumień powietrza przeciekającego przez szczeliny uwzględniający 50% naddatku na nieprzewidziane nieszczelności:</w:t>
      </w:r>
    </w:p>
    <w:p w:rsidR="008D194D" w:rsidRPr="008D194D" w:rsidRDefault="008D194D" w:rsidP="00C3027B">
      <w:pPr>
        <w:rPr>
          <w:rFonts w:ascii="Arial" w:hAnsi="Arial" w:cs="Arial"/>
        </w:rPr>
      </w:pPr>
      <w:r w:rsidRPr="008D194D">
        <w:rPr>
          <w:rFonts w:ascii="Arial" w:hAnsi="Arial" w:cs="Arial"/>
        </w:rPr>
        <w:t xml:space="preserve">Qs = 0,83 * Ae * P </w:t>
      </w:r>
      <w:r w:rsidRPr="008D194D">
        <w:rPr>
          <w:rFonts w:ascii="Arial" w:hAnsi="Arial" w:cs="Arial"/>
          <w:vertAlign w:val="superscript"/>
        </w:rPr>
        <w:t>1/2</w:t>
      </w:r>
      <w:r w:rsidRPr="008D194D">
        <w:rPr>
          <w:rFonts w:ascii="Arial" w:hAnsi="Arial" w:cs="Arial"/>
        </w:rPr>
        <w:t xml:space="preserve"> = 7564 m3/h</w:t>
      </w:r>
    </w:p>
    <w:p w:rsidR="008D194D" w:rsidRPr="008D194D" w:rsidRDefault="008D194D" w:rsidP="00C3027B">
      <w:pPr>
        <w:spacing w:after="0"/>
        <w:rPr>
          <w:rFonts w:ascii="Arial" w:hAnsi="Arial" w:cs="Arial"/>
        </w:rPr>
      </w:pPr>
      <w:r w:rsidRPr="008D194D">
        <w:rPr>
          <w:rFonts w:ascii="Arial" w:hAnsi="Arial" w:cs="Arial"/>
        </w:rPr>
        <w:t>Strumień powietrza przepływającego przez otwarte drzwi końcowe:</w:t>
      </w:r>
    </w:p>
    <w:p w:rsidR="008D194D" w:rsidRPr="008D194D" w:rsidRDefault="008D194D" w:rsidP="00C3027B">
      <w:pPr>
        <w:rPr>
          <w:rFonts w:ascii="Arial" w:hAnsi="Arial" w:cs="Arial"/>
        </w:rPr>
      </w:pPr>
      <w:r w:rsidRPr="008D194D">
        <w:rPr>
          <w:rFonts w:ascii="Arial" w:hAnsi="Arial" w:cs="Arial"/>
        </w:rPr>
        <w:t xml:space="preserve">Qd = 0,83 * Ae * P </w:t>
      </w:r>
      <w:r w:rsidRPr="008D194D">
        <w:rPr>
          <w:rFonts w:ascii="Arial" w:hAnsi="Arial" w:cs="Arial"/>
          <w:vertAlign w:val="superscript"/>
        </w:rPr>
        <w:t>1/2</w:t>
      </w:r>
      <w:r w:rsidRPr="008D194D">
        <w:rPr>
          <w:rFonts w:ascii="Arial" w:hAnsi="Arial" w:cs="Arial"/>
        </w:rPr>
        <w:t xml:space="preserve"> = 37796 m3/h</w:t>
      </w:r>
    </w:p>
    <w:p w:rsidR="008D194D" w:rsidRPr="008D194D" w:rsidRDefault="008D194D" w:rsidP="00C3027B">
      <w:pPr>
        <w:spacing w:after="0"/>
        <w:rPr>
          <w:rFonts w:ascii="Arial" w:hAnsi="Arial" w:cs="Arial"/>
        </w:rPr>
      </w:pPr>
      <w:r w:rsidRPr="008D194D">
        <w:rPr>
          <w:rFonts w:ascii="Arial" w:hAnsi="Arial" w:cs="Arial"/>
        </w:rPr>
        <w:t>Całkowity strumień powietrza wyciekającego z przestrzeni o podwyższonym ciśnieniu przy wszystkich zamkniętych drzwiach z wyjątkiem drzwi końcowych:</w:t>
      </w:r>
    </w:p>
    <w:p w:rsidR="008D194D" w:rsidRPr="008D194D" w:rsidRDefault="008D194D" w:rsidP="00C3027B">
      <w:pPr>
        <w:rPr>
          <w:rFonts w:ascii="Arial" w:hAnsi="Arial" w:cs="Arial"/>
        </w:rPr>
      </w:pPr>
      <w:r w:rsidRPr="008D194D">
        <w:rPr>
          <w:rFonts w:ascii="Arial" w:hAnsi="Arial" w:cs="Arial"/>
        </w:rPr>
        <w:t>Qsd = 7564 + 37796 = 45360 m3/h</w:t>
      </w:r>
    </w:p>
    <w:p w:rsidR="008D194D" w:rsidRPr="008D194D" w:rsidRDefault="008D194D" w:rsidP="00C3027B">
      <w:pPr>
        <w:spacing w:after="0"/>
        <w:rPr>
          <w:rFonts w:ascii="Arial" w:hAnsi="Arial" w:cs="Arial"/>
        </w:rPr>
      </w:pPr>
      <w:r w:rsidRPr="008D194D">
        <w:rPr>
          <w:rFonts w:ascii="Arial" w:hAnsi="Arial" w:cs="Arial"/>
        </w:rPr>
        <w:t>Po uwzględnieniu strat na kanałach wentylacyjnych:</w:t>
      </w:r>
    </w:p>
    <w:p w:rsidR="008D194D" w:rsidRPr="008D194D" w:rsidRDefault="008D194D" w:rsidP="00C3027B">
      <w:pPr>
        <w:rPr>
          <w:rFonts w:ascii="Arial" w:hAnsi="Arial" w:cs="Arial"/>
        </w:rPr>
      </w:pPr>
      <w:r w:rsidRPr="008D194D">
        <w:rPr>
          <w:rFonts w:ascii="Arial" w:hAnsi="Arial" w:cs="Arial"/>
        </w:rPr>
        <w:lastRenderedPageBreak/>
        <w:t>Qsd = 47628 m3/h</w:t>
      </w:r>
    </w:p>
    <w:p w:rsidR="008D194D" w:rsidRPr="008D194D" w:rsidRDefault="008D194D" w:rsidP="008D194D">
      <w:pPr>
        <w:ind w:left="-180"/>
        <w:rPr>
          <w:rFonts w:ascii="Arial" w:hAnsi="Arial" w:cs="Arial"/>
        </w:rPr>
      </w:pPr>
    </w:p>
    <w:p w:rsidR="008D194D" w:rsidRPr="008D194D" w:rsidRDefault="008D194D" w:rsidP="008D194D">
      <w:pPr>
        <w:rPr>
          <w:rFonts w:ascii="Arial" w:hAnsi="Arial" w:cs="Arial"/>
          <w:u w:val="single"/>
        </w:rPr>
      </w:pPr>
      <w:r w:rsidRPr="008D194D">
        <w:rPr>
          <w:rFonts w:ascii="Arial" w:hAnsi="Arial" w:cs="Arial"/>
          <w:u w:val="single"/>
        </w:rPr>
        <w:t>KRYTERIUM PRĘDKOŚCI</w:t>
      </w:r>
    </w:p>
    <w:p w:rsidR="008D194D" w:rsidRPr="008D194D" w:rsidRDefault="008D194D" w:rsidP="008D194D">
      <w:pPr>
        <w:rPr>
          <w:rFonts w:ascii="Arial" w:hAnsi="Arial" w:cs="Arial"/>
        </w:rPr>
      </w:pPr>
      <w:r w:rsidRPr="008D194D">
        <w:rPr>
          <w:rFonts w:ascii="Arial" w:hAnsi="Arial" w:cs="Arial"/>
        </w:rPr>
        <w:t>Obliczeniowa strata ciśnienia na przepływie między klatką schodową, korytarzem, upustem i otoczeniem 25 Pa</w:t>
      </w:r>
    </w:p>
    <w:p w:rsidR="008D194D" w:rsidRPr="008D194D" w:rsidRDefault="008D194D" w:rsidP="008D194D">
      <w:pPr>
        <w:spacing w:after="0"/>
        <w:rPr>
          <w:rFonts w:ascii="Arial" w:hAnsi="Arial" w:cs="Arial"/>
        </w:rPr>
      </w:pPr>
      <w:r w:rsidRPr="008D194D">
        <w:rPr>
          <w:rFonts w:ascii="Arial" w:hAnsi="Arial" w:cs="Arial"/>
        </w:rPr>
        <w:t>Strumień powietrza przeciekającego przez szczeliny przy ciśnieniu P=25 Pa</w:t>
      </w:r>
    </w:p>
    <w:p w:rsidR="008D194D" w:rsidRPr="008D194D" w:rsidRDefault="008D194D" w:rsidP="008D194D">
      <w:pPr>
        <w:rPr>
          <w:rFonts w:ascii="Arial" w:hAnsi="Arial" w:cs="Arial"/>
        </w:rPr>
      </w:pPr>
      <w:r w:rsidRPr="008D194D">
        <w:rPr>
          <w:rFonts w:ascii="Arial" w:hAnsi="Arial" w:cs="Arial"/>
        </w:rPr>
        <w:t xml:space="preserve">Qs = 0,83* Ae * P </w:t>
      </w:r>
      <w:r w:rsidRPr="008D194D">
        <w:rPr>
          <w:rFonts w:ascii="Arial" w:hAnsi="Arial" w:cs="Arial"/>
          <w:vertAlign w:val="superscript"/>
        </w:rPr>
        <w:t>1/2</w:t>
      </w:r>
      <w:r w:rsidRPr="008D194D">
        <w:rPr>
          <w:rFonts w:ascii="Arial" w:hAnsi="Arial" w:cs="Arial"/>
        </w:rPr>
        <w:t xml:space="preserve"> = 7024 m3/h</w:t>
      </w:r>
    </w:p>
    <w:p w:rsidR="008D194D" w:rsidRPr="008D194D" w:rsidRDefault="008D194D" w:rsidP="008D194D">
      <w:pPr>
        <w:spacing w:after="0"/>
        <w:rPr>
          <w:rFonts w:ascii="Arial" w:hAnsi="Arial" w:cs="Arial"/>
        </w:rPr>
      </w:pPr>
      <w:r w:rsidRPr="008D194D">
        <w:rPr>
          <w:rFonts w:ascii="Arial" w:hAnsi="Arial" w:cs="Arial"/>
        </w:rPr>
        <w:t>Strumień powietrza przeciekającego przez szczeliny uwzględniający 50% naddatku na nieprzewidziane nieszczelności:</w:t>
      </w:r>
    </w:p>
    <w:p w:rsidR="008D194D" w:rsidRPr="008D194D" w:rsidRDefault="008D194D" w:rsidP="008D194D">
      <w:pPr>
        <w:ind w:left="-180" w:firstLine="180"/>
        <w:rPr>
          <w:rFonts w:ascii="Arial" w:hAnsi="Arial" w:cs="Arial"/>
        </w:rPr>
      </w:pPr>
      <w:r w:rsidRPr="008D194D">
        <w:rPr>
          <w:rFonts w:ascii="Arial" w:hAnsi="Arial" w:cs="Arial"/>
        </w:rPr>
        <w:t xml:space="preserve">Qs = 0,83 * Ae * P </w:t>
      </w:r>
      <w:r w:rsidRPr="008D194D">
        <w:rPr>
          <w:rFonts w:ascii="Arial" w:hAnsi="Arial" w:cs="Arial"/>
          <w:vertAlign w:val="superscript"/>
        </w:rPr>
        <w:t>1/2</w:t>
      </w:r>
      <w:r w:rsidRPr="008D194D">
        <w:rPr>
          <w:rFonts w:ascii="Arial" w:hAnsi="Arial" w:cs="Arial"/>
        </w:rPr>
        <w:t xml:space="preserve"> = 10536 m3/h</w:t>
      </w:r>
    </w:p>
    <w:p w:rsidR="008D194D" w:rsidRPr="008D194D" w:rsidRDefault="008D194D" w:rsidP="008D194D">
      <w:pPr>
        <w:spacing w:after="0"/>
        <w:rPr>
          <w:rFonts w:ascii="Arial" w:hAnsi="Arial" w:cs="Arial"/>
        </w:rPr>
      </w:pPr>
      <w:r w:rsidRPr="008D194D">
        <w:rPr>
          <w:rFonts w:ascii="Arial" w:hAnsi="Arial" w:cs="Arial"/>
        </w:rPr>
        <w:t>Strumień powietrza przepływającego przez drzwi o największej powierzchni między klatką schodową a korytarzem:</w:t>
      </w:r>
    </w:p>
    <w:p w:rsidR="008D194D" w:rsidRPr="008D194D" w:rsidRDefault="008D194D" w:rsidP="008D194D">
      <w:pPr>
        <w:ind w:left="-180" w:firstLine="180"/>
        <w:rPr>
          <w:rFonts w:ascii="Arial" w:hAnsi="Arial" w:cs="Arial"/>
        </w:rPr>
      </w:pPr>
      <w:r w:rsidRPr="008D194D">
        <w:rPr>
          <w:rFonts w:ascii="Arial" w:hAnsi="Arial" w:cs="Arial"/>
        </w:rPr>
        <w:t>Qv = 0,75 * Ae = 10800 m3/h</w:t>
      </w:r>
    </w:p>
    <w:p w:rsidR="008D194D" w:rsidRPr="008D194D" w:rsidRDefault="008D194D" w:rsidP="008D194D">
      <w:pPr>
        <w:spacing w:after="0"/>
        <w:rPr>
          <w:rFonts w:ascii="Arial" w:hAnsi="Arial" w:cs="Arial"/>
        </w:rPr>
      </w:pPr>
      <w:r w:rsidRPr="008D194D">
        <w:rPr>
          <w:rFonts w:ascii="Arial" w:hAnsi="Arial" w:cs="Arial"/>
        </w:rPr>
        <w:t>Całkowity strumień powietrza wyciekającego z przestrzeni o podwyższonym ciśnieniu przy wszystkich zamkniętych drzwiach z wyjątkiem drzwi na kondygnacji objętej pożarem:</w:t>
      </w:r>
    </w:p>
    <w:p w:rsidR="008D194D" w:rsidRPr="008D194D" w:rsidRDefault="008D194D" w:rsidP="008D194D">
      <w:pPr>
        <w:ind w:left="-180" w:firstLine="180"/>
        <w:rPr>
          <w:rFonts w:ascii="Arial" w:hAnsi="Arial" w:cs="Arial"/>
        </w:rPr>
      </w:pPr>
      <w:r w:rsidRPr="008D194D">
        <w:rPr>
          <w:rFonts w:ascii="Arial" w:hAnsi="Arial" w:cs="Arial"/>
        </w:rPr>
        <w:t>Qsd = 10536 + 10800 = 21336 m3/h</w:t>
      </w:r>
    </w:p>
    <w:p w:rsidR="008D194D" w:rsidRPr="008D194D" w:rsidRDefault="008D194D" w:rsidP="008D194D">
      <w:pPr>
        <w:spacing w:after="0"/>
        <w:ind w:left="-180" w:firstLine="180"/>
        <w:rPr>
          <w:rFonts w:ascii="Arial" w:hAnsi="Arial" w:cs="Arial"/>
        </w:rPr>
      </w:pPr>
      <w:r w:rsidRPr="008D194D">
        <w:rPr>
          <w:rFonts w:ascii="Arial" w:hAnsi="Arial" w:cs="Arial"/>
        </w:rPr>
        <w:t>Po uwzględnieniu strat na kanałach wentylacyjnych:</w:t>
      </w:r>
    </w:p>
    <w:p w:rsidR="008D194D" w:rsidRPr="008D194D" w:rsidRDefault="008D194D" w:rsidP="008D194D">
      <w:pPr>
        <w:ind w:left="-180" w:firstLine="180"/>
        <w:rPr>
          <w:rFonts w:ascii="Arial" w:hAnsi="Arial" w:cs="Arial"/>
        </w:rPr>
      </w:pPr>
      <w:r w:rsidRPr="008D194D">
        <w:rPr>
          <w:rFonts w:ascii="Arial" w:hAnsi="Arial" w:cs="Arial"/>
        </w:rPr>
        <w:t>Qsd = 24 537 m3/h</w:t>
      </w:r>
    </w:p>
    <w:p w:rsidR="008D194D" w:rsidRPr="008D194D" w:rsidRDefault="008D194D" w:rsidP="008D194D">
      <w:pPr>
        <w:spacing w:after="0"/>
        <w:ind w:left="-180" w:firstLine="180"/>
        <w:rPr>
          <w:rFonts w:ascii="Arial" w:hAnsi="Arial" w:cs="Arial"/>
          <w:u w:val="single"/>
        </w:rPr>
      </w:pPr>
      <w:r w:rsidRPr="008D194D">
        <w:rPr>
          <w:rFonts w:ascii="Arial" w:hAnsi="Arial" w:cs="Arial"/>
          <w:u w:val="single"/>
        </w:rPr>
        <w:t>PORÓWNANIE KRYTERIÓW</w:t>
      </w:r>
    </w:p>
    <w:p w:rsidR="008D194D" w:rsidRPr="008D194D" w:rsidRDefault="008D194D" w:rsidP="008D194D">
      <w:pPr>
        <w:numPr>
          <w:ilvl w:val="0"/>
          <w:numId w:val="34"/>
        </w:numPr>
        <w:spacing w:after="0" w:line="240" w:lineRule="auto"/>
        <w:rPr>
          <w:rFonts w:ascii="Arial" w:hAnsi="Arial" w:cs="Arial"/>
        </w:rPr>
      </w:pPr>
      <w:r w:rsidRPr="008D194D">
        <w:rPr>
          <w:rFonts w:ascii="Arial" w:hAnsi="Arial" w:cs="Arial"/>
        </w:rPr>
        <w:t>50 Pa</w:t>
      </w:r>
      <w:r w:rsidRPr="008D194D">
        <w:rPr>
          <w:rFonts w:ascii="Arial" w:hAnsi="Arial" w:cs="Arial"/>
        </w:rPr>
        <w:tab/>
        <w:t>18814 m3/h</w:t>
      </w:r>
    </w:p>
    <w:p w:rsidR="008D194D" w:rsidRPr="008D194D" w:rsidRDefault="008D194D" w:rsidP="008D194D">
      <w:pPr>
        <w:numPr>
          <w:ilvl w:val="0"/>
          <w:numId w:val="34"/>
        </w:numPr>
        <w:spacing w:after="0" w:line="240" w:lineRule="auto"/>
        <w:rPr>
          <w:rFonts w:ascii="Arial" w:hAnsi="Arial" w:cs="Arial"/>
        </w:rPr>
      </w:pPr>
      <w:r w:rsidRPr="008D194D">
        <w:rPr>
          <w:rFonts w:ascii="Arial" w:hAnsi="Arial" w:cs="Arial"/>
        </w:rPr>
        <w:t>10 Pa</w:t>
      </w:r>
      <w:r w:rsidRPr="008D194D">
        <w:rPr>
          <w:rFonts w:ascii="Arial" w:hAnsi="Arial" w:cs="Arial"/>
        </w:rPr>
        <w:tab/>
        <w:t>47628 m3/h</w:t>
      </w:r>
    </w:p>
    <w:p w:rsidR="008D194D" w:rsidRPr="008D194D" w:rsidRDefault="008D194D" w:rsidP="008D194D">
      <w:pPr>
        <w:numPr>
          <w:ilvl w:val="0"/>
          <w:numId w:val="34"/>
        </w:numPr>
        <w:spacing w:after="0" w:line="240" w:lineRule="auto"/>
        <w:rPr>
          <w:rFonts w:ascii="Arial" w:hAnsi="Arial" w:cs="Arial"/>
        </w:rPr>
      </w:pPr>
      <w:r w:rsidRPr="008D194D">
        <w:rPr>
          <w:rFonts w:ascii="Arial" w:hAnsi="Arial" w:cs="Arial"/>
        </w:rPr>
        <w:t>0,75 m/s</w:t>
      </w:r>
      <w:r w:rsidRPr="008D194D">
        <w:rPr>
          <w:rFonts w:ascii="Arial" w:hAnsi="Arial" w:cs="Arial"/>
        </w:rPr>
        <w:tab/>
        <w:t>24 537 m3/h</w:t>
      </w:r>
    </w:p>
    <w:p w:rsidR="008D194D" w:rsidRPr="008D194D" w:rsidRDefault="008D194D" w:rsidP="008D194D">
      <w:pPr>
        <w:rPr>
          <w:rFonts w:ascii="Arial" w:hAnsi="Arial" w:cs="Arial"/>
        </w:rPr>
      </w:pPr>
      <w:r w:rsidRPr="008D194D">
        <w:rPr>
          <w:rFonts w:ascii="Arial" w:hAnsi="Arial" w:cs="Arial"/>
        </w:rPr>
        <w:t>Zaprojektowano wentylator o wydajności 47 700 m3/h</w:t>
      </w:r>
    </w:p>
    <w:p w:rsidR="008D194D" w:rsidRPr="008D194D" w:rsidRDefault="008D194D" w:rsidP="008D194D">
      <w:pPr>
        <w:spacing w:after="0"/>
        <w:rPr>
          <w:rFonts w:ascii="Arial" w:hAnsi="Arial" w:cs="Arial"/>
          <w:u w:val="single"/>
        </w:rPr>
      </w:pPr>
      <w:r w:rsidRPr="008D194D">
        <w:rPr>
          <w:rFonts w:ascii="Arial" w:hAnsi="Arial" w:cs="Arial"/>
          <w:u w:val="single"/>
        </w:rPr>
        <w:t>DOBÓR KLAPY NADMIAROWO-UPUSTOWEJ</w:t>
      </w:r>
    </w:p>
    <w:p w:rsidR="008D194D" w:rsidRPr="008D194D" w:rsidRDefault="008D194D" w:rsidP="008D194D">
      <w:pPr>
        <w:rPr>
          <w:rFonts w:ascii="Arial" w:hAnsi="Arial" w:cs="Arial"/>
        </w:rPr>
      </w:pPr>
      <w:r w:rsidRPr="008D194D">
        <w:rPr>
          <w:rFonts w:ascii="Arial" w:hAnsi="Arial" w:cs="Arial"/>
        </w:rPr>
        <w:t>45360 m3/h – 10907 m3/h = 34453 m3/h</w:t>
      </w:r>
    </w:p>
    <w:p w:rsidR="0012484F" w:rsidRDefault="0012484F" w:rsidP="00255744">
      <w:pPr>
        <w:spacing w:after="240"/>
        <w:rPr>
          <w:rFonts w:ascii="Arial" w:hAnsi="Arial" w:cs="Arial"/>
        </w:rPr>
      </w:pPr>
    </w:p>
    <w:p w:rsidR="0012484F" w:rsidRDefault="0012484F" w:rsidP="00255744">
      <w:pPr>
        <w:spacing w:after="240"/>
        <w:rPr>
          <w:rFonts w:ascii="Arial" w:hAnsi="Arial" w:cs="Arial"/>
        </w:rPr>
      </w:pPr>
    </w:p>
    <w:p w:rsidR="0012484F" w:rsidRDefault="0012484F" w:rsidP="00255744">
      <w:pPr>
        <w:spacing w:after="240"/>
        <w:rPr>
          <w:rFonts w:ascii="Arial" w:hAnsi="Arial" w:cs="Arial"/>
        </w:rPr>
      </w:pPr>
    </w:p>
    <w:p w:rsidR="0012484F" w:rsidRDefault="0012484F" w:rsidP="00255744">
      <w:pPr>
        <w:spacing w:after="240"/>
        <w:rPr>
          <w:rFonts w:ascii="Arial" w:hAnsi="Arial" w:cs="Arial"/>
        </w:rPr>
      </w:pPr>
    </w:p>
    <w:p w:rsidR="0012484F" w:rsidRDefault="0012484F" w:rsidP="00255744">
      <w:pPr>
        <w:spacing w:after="240"/>
        <w:rPr>
          <w:rFonts w:ascii="Arial" w:hAnsi="Arial" w:cs="Arial"/>
        </w:rPr>
      </w:pPr>
    </w:p>
    <w:p w:rsidR="0012484F" w:rsidRDefault="0012484F" w:rsidP="00255744">
      <w:pPr>
        <w:spacing w:after="240"/>
        <w:rPr>
          <w:rFonts w:ascii="Arial" w:hAnsi="Arial" w:cs="Arial"/>
        </w:rPr>
      </w:pPr>
    </w:p>
    <w:p w:rsidR="0012484F" w:rsidRDefault="0012484F" w:rsidP="00255744">
      <w:pPr>
        <w:spacing w:after="240"/>
        <w:rPr>
          <w:rFonts w:ascii="Arial" w:hAnsi="Arial" w:cs="Arial"/>
        </w:rPr>
      </w:pPr>
    </w:p>
    <w:p w:rsidR="0012484F" w:rsidRDefault="0012484F" w:rsidP="00255744">
      <w:pPr>
        <w:spacing w:after="240"/>
        <w:rPr>
          <w:rFonts w:ascii="Arial" w:hAnsi="Arial" w:cs="Arial"/>
        </w:rPr>
      </w:pPr>
    </w:p>
    <w:p w:rsidR="0012484F" w:rsidRPr="00255744" w:rsidRDefault="0012484F" w:rsidP="00255744">
      <w:pPr>
        <w:spacing w:after="240"/>
        <w:rPr>
          <w:rFonts w:ascii="Arial" w:hAnsi="Arial" w:cs="Arial"/>
        </w:rPr>
      </w:pPr>
    </w:p>
    <w:p w:rsidR="00255744" w:rsidRDefault="00C3027B" w:rsidP="00BA4A32">
      <w:pPr>
        <w:pStyle w:val="Akapitzlist"/>
        <w:numPr>
          <w:ilvl w:val="0"/>
          <w:numId w:val="1"/>
        </w:numPr>
        <w:spacing w:after="240"/>
        <w:rPr>
          <w:rFonts w:ascii="Arial" w:hAnsi="Arial" w:cs="Arial"/>
          <w:b/>
        </w:rPr>
      </w:pPr>
      <w:r>
        <w:rPr>
          <w:rFonts w:ascii="Arial" w:hAnsi="Arial" w:cs="Arial"/>
          <w:b/>
        </w:rPr>
        <w:lastRenderedPageBreak/>
        <w:t>ZESTAWIENIE MATERIAŁÓW</w:t>
      </w:r>
    </w:p>
    <w:tbl>
      <w:tblPr>
        <w:tblW w:w="10045" w:type="dxa"/>
        <w:tblInd w:w="58" w:type="dxa"/>
        <w:tblCellMar>
          <w:left w:w="70" w:type="dxa"/>
          <w:right w:w="70" w:type="dxa"/>
        </w:tblCellMar>
        <w:tblLook w:val="04A0"/>
      </w:tblPr>
      <w:tblGrid>
        <w:gridCol w:w="1191"/>
        <w:gridCol w:w="3700"/>
        <w:gridCol w:w="3343"/>
        <w:gridCol w:w="600"/>
        <w:gridCol w:w="1211"/>
      </w:tblGrid>
      <w:tr w:rsidR="007F6E1B" w:rsidRPr="007F6E1B" w:rsidTr="0012484F">
        <w:trPr>
          <w:trHeight w:val="276"/>
        </w:trPr>
        <w:tc>
          <w:tcPr>
            <w:tcW w:w="119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Producent</w:t>
            </w:r>
          </w:p>
        </w:tc>
        <w:tc>
          <w:tcPr>
            <w:tcW w:w="3700" w:type="dxa"/>
            <w:tcBorders>
              <w:top w:val="single" w:sz="8" w:space="0" w:color="auto"/>
              <w:left w:val="nil"/>
              <w:bottom w:val="single" w:sz="8"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Rodzaj produktu</w:t>
            </w:r>
          </w:p>
        </w:tc>
        <w:tc>
          <w:tcPr>
            <w:tcW w:w="3343" w:type="dxa"/>
            <w:tcBorders>
              <w:top w:val="single" w:sz="8" w:space="0" w:color="auto"/>
              <w:left w:val="nil"/>
              <w:bottom w:val="single" w:sz="8"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Nazwa produktu</w:t>
            </w:r>
          </w:p>
        </w:tc>
        <w:tc>
          <w:tcPr>
            <w:tcW w:w="600" w:type="dxa"/>
            <w:tcBorders>
              <w:top w:val="single" w:sz="8" w:space="0" w:color="auto"/>
              <w:left w:val="nil"/>
              <w:bottom w:val="single" w:sz="8"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Ilość</w:t>
            </w:r>
          </w:p>
        </w:tc>
        <w:tc>
          <w:tcPr>
            <w:tcW w:w="1211" w:type="dxa"/>
            <w:tcBorders>
              <w:top w:val="single" w:sz="8" w:space="0" w:color="auto"/>
              <w:left w:val="nil"/>
              <w:bottom w:val="single" w:sz="8"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Powierzchnia</w:t>
            </w:r>
          </w:p>
        </w:tc>
      </w:tr>
      <w:tr w:rsidR="007F6E1B" w:rsidRPr="007F6E1B" w:rsidTr="0012484F">
        <w:trPr>
          <w:trHeight w:val="276"/>
        </w:trPr>
        <w:tc>
          <w:tcPr>
            <w:tcW w:w="1191" w:type="dxa"/>
            <w:tcBorders>
              <w:top w:val="nil"/>
              <w:left w:val="single" w:sz="8" w:space="0" w:color="auto"/>
              <w:bottom w:val="single" w:sz="8"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 </w:t>
            </w:r>
          </w:p>
        </w:tc>
        <w:tc>
          <w:tcPr>
            <w:tcW w:w="3700" w:type="dxa"/>
            <w:tcBorders>
              <w:top w:val="nil"/>
              <w:left w:val="nil"/>
              <w:bottom w:val="single" w:sz="8"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 </w:t>
            </w:r>
          </w:p>
        </w:tc>
        <w:tc>
          <w:tcPr>
            <w:tcW w:w="3343" w:type="dxa"/>
            <w:tcBorders>
              <w:top w:val="nil"/>
              <w:left w:val="nil"/>
              <w:bottom w:val="single" w:sz="8"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 </w:t>
            </w:r>
          </w:p>
        </w:tc>
        <w:tc>
          <w:tcPr>
            <w:tcW w:w="600" w:type="dxa"/>
            <w:tcBorders>
              <w:top w:val="nil"/>
              <w:left w:val="nil"/>
              <w:bottom w:val="single" w:sz="8"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[szt]</w:t>
            </w:r>
          </w:p>
        </w:tc>
        <w:tc>
          <w:tcPr>
            <w:tcW w:w="1211" w:type="dxa"/>
            <w:tcBorders>
              <w:top w:val="nil"/>
              <w:left w:val="nil"/>
              <w:bottom w:val="single" w:sz="8"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[m2]</w:t>
            </w:r>
          </w:p>
        </w:tc>
      </w:tr>
      <w:tr w:rsidR="007F6E1B" w:rsidRPr="007F6E1B" w:rsidTr="0012484F">
        <w:trPr>
          <w:trHeight w:val="264"/>
        </w:trPr>
        <w:tc>
          <w:tcPr>
            <w:tcW w:w="1191" w:type="dxa"/>
            <w:tcBorders>
              <w:top w:val="nil"/>
              <w:left w:val="single" w:sz="8" w:space="0" w:color="auto"/>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Promat Top</w:t>
            </w:r>
          </w:p>
        </w:tc>
        <w:tc>
          <w:tcPr>
            <w:tcW w:w="37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obudowa z płyt p.poż.</w:t>
            </w:r>
          </w:p>
        </w:tc>
        <w:tc>
          <w:tcPr>
            <w:tcW w:w="3343"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Promatec-500 40mm</w:t>
            </w:r>
          </w:p>
        </w:tc>
        <w:tc>
          <w:tcPr>
            <w:tcW w:w="6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 </w:t>
            </w:r>
          </w:p>
        </w:tc>
        <w:tc>
          <w:tcPr>
            <w:tcW w:w="1211"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jc w:val="right"/>
              <w:rPr>
                <w:rFonts w:ascii="Arial" w:eastAsia="Times New Roman" w:hAnsi="Arial" w:cs="Arial"/>
                <w:sz w:val="18"/>
                <w:szCs w:val="18"/>
                <w:lang w:eastAsia="pl-PL"/>
              </w:rPr>
            </w:pPr>
            <w:r w:rsidRPr="007F6E1B">
              <w:rPr>
                <w:rFonts w:ascii="Arial" w:eastAsia="Times New Roman" w:hAnsi="Arial" w:cs="Arial"/>
                <w:sz w:val="18"/>
                <w:szCs w:val="18"/>
                <w:lang w:eastAsia="pl-PL"/>
              </w:rPr>
              <w:t>110</w:t>
            </w:r>
          </w:p>
        </w:tc>
      </w:tr>
      <w:tr w:rsidR="007F6E1B" w:rsidRPr="007F6E1B" w:rsidTr="0012484F">
        <w:trPr>
          <w:trHeight w:val="264"/>
        </w:trPr>
        <w:tc>
          <w:tcPr>
            <w:tcW w:w="1191" w:type="dxa"/>
            <w:tcBorders>
              <w:top w:val="nil"/>
              <w:left w:val="single" w:sz="8" w:space="0" w:color="auto"/>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Rigips</w:t>
            </w:r>
          </w:p>
        </w:tc>
        <w:tc>
          <w:tcPr>
            <w:tcW w:w="37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obudowa z płyt p.poż.</w:t>
            </w:r>
          </w:p>
        </w:tc>
        <w:tc>
          <w:tcPr>
            <w:tcW w:w="3343"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Glasroc F (Ridurit)</w:t>
            </w:r>
          </w:p>
        </w:tc>
        <w:tc>
          <w:tcPr>
            <w:tcW w:w="6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 </w:t>
            </w:r>
          </w:p>
        </w:tc>
        <w:tc>
          <w:tcPr>
            <w:tcW w:w="1211"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jc w:val="right"/>
              <w:rPr>
                <w:rFonts w:ascii="Arial" w:eastAsia="Times New Roman" w:hAnsi="Arial" w:cs="Arial"/>
                <w:sz w:val="18"/>
                <w:szCs w:val="18"/>
                <w:lang w:eastAsia="pl-PL"/>
              </w:rPr>
            </w:pPr>
            <w:r w:rsidRPr="007F6E1B">
              <w:rPr>
                <w:rFonts w:ascii="Arial" w:eastAsia="Times New Roman" w:hAnsi="Arial" w:cs="Arial"/>
                <w:sz w:val="18"/>
                <w:szCs w:val="18"/>
                <w:lang w:eastAsia="pl-PL"/>
              </w:rPr>
              <w:t>20,4</w:t>
            </w:r>
          </w:p>
        </w:tc>
      </w:tr>
      <w:tr w:rsidR="007F6E1B" w:rsidRPr="007F6E1B" w:rsidTr="0012484F">
        <w:trPr>
          <w:trHeight w:val="264"/>
        </w:trPr>
        <w:tc>
          <w:tcPr>
            <w:tcW w:w="1191" w:type="dxa"/>
            <w:tcBorders>
              <w:top w:val="nil"/>
              <w:left w:val="single" w:sz="8" w:space="0" w:color="auto"/>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BSH</w:t>
            </w:r>
          </w:p>
        </w:tc>
        <w:tc>
          <w:tcPr>
            <w:tcW w:w="37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urządzenie nawiewne</w:t>
            </w:r>
          </w:p>
        </w:tc>
        <w:tc>
          <w:tcPr>
            <w:tcW w:w="3343"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RDS 800/4/15</w:t>
            </w:r>
          </w:p>
        </w:tc>
        <w:tc>
          <w:tcPr>
            <w:tcW w:w="6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jc w:val="right"/>
              <w:rPr>
                <w:rFonts w:ascii="Arial" w:eastAsia="Times New Roman" w:hAnsi="Arial" w:cs="Arial"/>
                <w:sz w:val="18"/>
                <w:szCs w:val="18"/>
                <w:lang w:eastAsia="pl-PL"/>
              </w:rPr>
            </w:pPr>
            <w:r w:rsidRPr="007F6E1B">
              <w:rPr>
                <w:rFonts w:ascii="Arial" w:eastAsia="Times New Roman" w:hAnsi="Arial" w:cs="Arial"/>
                <w:sz w:val="18"/>
                <w:szCs w:val="18"/>
                <w:lang w:eastAsia="pl-PL"/>
              </w:rPr>
              <w:t>1</w:t>
            </w:r>
          </w:p>
        </w:tc>
        <w:tc>
          <w:tcPr>
            <w:tcW w:w="1211"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 </w:t>
            </w:r>
          </w:p>
        </w:tc>
      </w:tr>
      <w:tr w:rsidR="007F6E1B" w:rsidRPr="007F6E1B" w:rsidTr="0012484F">
        <w:trPr>
          <w:trHeight w:val="264"/>
        </w:trPr>
        <w:tc>
          <w:tcPr>
            <w:tcW w:w="1191" w:type="dxa"/>
            <w:tcBorders>
              <w:top w:val="nil"/>
              <w:left w:val="single" w:sz="8" w:space="0" w:color="auto"/>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BSH</w:t>
            </w:r>
          </w:p>
        </w:tc>
        <w:tc>
          <w:tcPr>
            <w:tcW w:w="37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klapa nadmiarowo-upustowa</w:t>
            </w:r>
          </w:p>
        </w:tc>
        <w:tc>
          <w:tcPr>
            <w:tcW w:w="3343"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DEK-V-1500/1500-DS.-2000/2000</w:t>
            </w:r>
          </w:p>
        </w:tc>
        <w:tc>
          <w:tcPr>
            <w:tcW w:w="6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jc w:val="right"/>
              <w:rPr>
                <w:rFonts w:ascii="Arial" w:eastAsia="Times New Roman" w:hAnsi="Arial" w:cs="Arial"/>
                <w:sz w:val="18"/>
                <w:szCs w:val="18"/>
                <w:lang w:eastAsia="pl-PL"/>
              </w:rPr>
            </w:pPr>
            <w:r w:rsidRPr="007F6E1B">
              <w:rPr>
                <w:rFonts w:ascii="Arial" w:eastAsia="Times New Roman" w:hAnsi="Arial" w:cs="Arial"/>
                <w:sz w:val="18"/>
                <w:szCs w:val="18"/>
                <w:lang w:eastAsia="pl-PL"/>
              </w:rPr>
              <w:t>1</w:t>
            </w:r>
          </w:p>
        </w:tc>
        <w:tc>
          <w:tcPr>
            <w:tcW w:w="1211"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 </w:t>
            </w:r>
          </w:p>
        </w:tc>
      </w:tr>
      <w:tr w:rsidR="007F6E1B" w:rsidRPr="007F6E1B" w:rsidTr="0012484F">
        <w:trPr>
          <w:trHeight w:val="264"/>
        </w:trPr>
        <w:tc>
          <w:tcPr>
            <w:tcW w:w="1191" w:type="dxa"/>
            <w:tcBorders>
              <w:top w:val="nil"/>
              <w:left w:val="single" w:sz="8" w:space="0" w:color="auto"/>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 </w:t>
            </w:r>
          </w:p>
        </w:tc>
        <w:tc>
          <w:tcPr>
            <w:tcW w:w="37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ręczny przełacznik sterowania</w:t>
            </w:r>
          </w:p>
        </w:tc>
        <w:tc>
          <w:tcPr>
            <w:tcW w:w="3343"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 </w:t>
            </w:r>
          </w:p>
        </w:tc>
        <w:tc>
          <w:tcPr>
            <w:tcW w:w="6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jc w:val="right"/>
              <w:rPr>
                <w:rFonts w:ascii="Arial" w:eastAsia="Times New Roman" w:hAnsi="Arial" w:cs="Arial"/>
                <w:sz w:val="18"/>
                <w:szCs w:val="18"/>
                <w:lang w:eastAsia="pl-PL"/>
              </w:rPr>
            </w:pPr>
            <w:r w:rsidRPr="007F6E1B">
              <w:rPr>
                <w:rFonts w:ascii="Arial" w:eastAsia="Times New Roman" w:hAnsi="Arial" w:cs="Arial"/>
                <w:sz w:val="18"/>
                <w:szCs w:val="18"/>
                <w:lang w:eastAsia="pl-PL"/>
              </w:rPr>
              <w:t>1</w:t>
            </w:r>
          </w:p>
        </w:tc>
        <w:tc>
          <w:tcPr>
            <w:tcW w:w="1211"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 </w:t>
            </w:r>
          </w:p>
        </w:tc>
      </w:tr>
      <w:tr w:rsidR="007F6E1B" w:rsidRPr="007F6E1B" w:rsidTr="0012484F">
        <w:trPr>
          <w:trHeight w:val="264"/>
        </w:trPr>
        <w:tc>
          <w:tcPr>
            <w:tcW w:w="1191" w:type="dxa"/>
            <w:tcBorders>
              <w:top w:val="nil"/>
              <w:left w:val="single" w:sz="8" w:space="0" w:color="auto"/>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 </w:t>
            </w:r>
          </w:p>
        </w:tc>
        <w:tc>
          <w:tcPr>
            <w:tcW w:w="37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kanałowa czujka dymu</w:t>
            </w:r>
          </w:p>
        </w:tc>
        <w:tc>
          <w:tcPr>
            <w:tcW w:w="3343"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 </w:t>
            </w:r>
          </w:p>
        </w:tc>
        <w:tc>
          <w:tcPr>
            <w:tcW w:w="6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jc w:val="right"/>
              <w:rPr>
                <w:rFonts w:ascii="Arial" w:eastAsia="Times New Roman" w:hAnsi="Arial" w:cs="Arial"/>
                <w:sz w:val="18"/>
                <w:szCs w:val="18"/>
                <w:lang w:eastAsia="pl-PL"/>
              </w:rPr>
            </w:pPr>
            <w:r w:rsidRPr="007F6E1B">
              <w:rPr>
                <w:rFonts w:ascii="Arial" w:eastAsia="Times New Roman" w:hAnsi="Arial" w:cs="Arial"/>
                <w:sz w:val="18"/>
                <w:szCs w:val="18"/>
                <w:lang w:eastAsia="pl-PL"/>
              </w:rPr>
              <w:t>1</w:t>
            </w:r>
          </w:p>
        </w:tc>
        <w:tc>
          <w:tcPr>
            <w:tcW w:w="1211"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 </w:t>
            </w:r>
          </w:p>
        </w:tc>
      </w:tr>
      <w:tr w:rsidR="007F6E1B" w:rsidRPr="007F6E1B" w:rsidTr="0012484F">
        <w:trPr>
          <w:trHeight w:val="264"/>
        </w:trPr>
        <w:tc>
          <w:tcPr>
            <w:tcW w:w="1191" w:type="dxa"/>
            <w:tcBorders>
              <w:top w:val="nil"/>
              <w:left w:val="single" w:sz="8" w:space="0" w:color="auto"/>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 </w:t>
            </w:r>
          </w:p>
        </w:tc>
        <w:tc>
          <w:tcPr>
            <w:tcW w:w="37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przepustnica jednopłaszczyznowa</w:t>
            </w:r>
          </w:p>
        </w:tc>
        <w:tc>
          <w:tcPr>
            <w:tcW w:w="3343"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1500x900/BF</w:t>
            </w:r>
          </w:p>
        </w:tc>
        <w:tc>
          <w:tcPr>
            <w:tcW w:w="6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jc w:val="right"/>
              <w:rPr>
                <w:rFonts w:ascii="Arial" w:eastAsia="Times New Roman" w:hAnsi="Arial" w:cs="Arial"/>
                <w:sz w:val="18"/>
                <w:szCs w:val="18"/>
                <w:lang w:eastAsia="pl-PL"/>
              </w:rPr>
            </w:pPr>
            <w:r w:rsidRPr="007F6E1B">
              <w:rPr>
                <w:rFonts w:ascii="Arial" w:eastAsia="Times New Roman" w:hAnsi="Arial" w:cs="Arial"/>
                <w:sz w:val="18"/>
                <w:szCs w:val="18"/>
                <w:lang w:eastAsia="pl-PL"/>
              </w:rPr>
              <w:t>1</w:t>
            </w:r>
          </w:p>
        </w:tc>
        <w:tc>
          <w:tcPr>
            <w:tcW w:w="1211"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 </w:t>
            </w:r>
          </w:p>
        </w:tc>
      </w:tr>
      <w:tr w:rsidR="007F6E1B" w:rsidRPr="007F6E1B" w:rsidTr="0012484F">
        <w:trPr>
          <w:trHeight w:val="264"/>
        </w:trPr>
        <w:tc>
          <w:tcPr>
            <w:tcW w:w="1191" w:type="dxa"/>
            <w:tcBorders>
              <w:top w:val="nil"/>
              <w:left w:val="single" w:sz="8" w:space="0" w:color="auto"/>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 </w:t>
            </w:r>
          </w:p>
        </w:tc>
        <w:tc>
          <w:tcPr>
            <w:tcW w:w="37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 xml:space="preserve">przepustnica wielopłaszczyznowa </w:t>
            </w:r>
          </w:p>
        </w:tc>
        <w:tc>
          <w:tcPr>
            <w:tcW w:w="3343"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1200x900/BF</w:t>
            </w:r>
          </w:p>
        </w:tc>
        <w:tc>
          <w:tcPr>
            <w:tcW w:w="6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jc w:val="right"/>
              <w:rPr>
                <w:rFonts w:ascii="Arial" w:eastAsia="Times New Roman" w:hAnsi="Arial" w:cs="Arial"/>
                <w:sz w:val="18"/>
                <w:szCs w:val="18"/>
                <w:lang w:eastAsia="pl-PL"/>
              </w:rPr>
            </w:pPr>
            <w:r w:rsidRPr="007F6E1B">
              <w:rPr>
                <w:rFonts w:ascii="Arial" w:eastAsia="Times New Roman" w:hAnsi="Arial" w:cs="Arial"/>
                <w:sz w:val="18"/>
                <w:szCs w:val="18"/>
                <w:lang w:eastAsia="pl-PL"/>
              </w:rPr>
              <w:t>1</w:t>
            </w:r>
          </w:p>
        </w:tc>
        <w:tc>
          <w:tcPr>
            <w:tcW w:w="1211"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 </w:t>
            </w:r>
          </w:p>
        </w:tc>
      </w:tr>
      <w:tr w:rsidR="007F6E1B" w:rsidRPr="007F6E1B" w:rsidTr="0012484F">
        <w:trPr>
          <w:trHeight w:val="264"/>
        </w:trPr>
        <w:tc>
          <w:tcPr>
            <w:tcW w:w="1191" w:type="dxa"/>
            <w:tcBorders>
              <w:top w:val="nil"/>
              <w:left w:val="single" w:sz="8" w:space="0" w:color="auto"/>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 </w:t>
            </w:r>
          </w:p>
        </w:tc>
        <w:tc>
          <w:tcPr>
            <w:tcW w:w="37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 xml:space="preserve">przepustnica wielopłaszczyznowa regulacyjna </w:t>
            </w:r>
          </w:p>
        </w:tc>
        <w:tc>
          <w:tcPr>
            <w:tcW w:w="3343"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1200x1000</w:t>
            </w:r>
          </w:p>
        </w:tc>
        <w:tc>
          <w:tcPr>
            <w:tcW w:w="6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jc w:val="right"/>
              <w:rPr>
                <w:rFonts w:ascii="Arial" w:eastAsia="Times New Roman" w:hAnsi="Arial" w:cs="Arial"/>
                <w:sz w:val="18"/>
                <w:szCs w:val="18"/>
                <w:lang w:eastAsia="pl-PL"/>
              </w:rPr>
            </w:pPr>
            <w:r w:rsidRPr="007F6E1B">
              <w:rPr>
                <w:rFonts w:ascii="Arial" w:eastAsia="Times New Roman" w:hAnsi="Arial" w:cs="Arial"/>
                <w:sz w:val="18"/>
                <w:szCs w:val="18"/>
                <w:lang w:eastAsia="pl-PL"/>
              </w:rPr>
              <w:t>1</w:t>
            </w:r>
          </w:p>
        </w:tc>
        <w:tc>
          <w:tcPr>
            <w:tcW w:w="1211"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 </w:t>
            </w:r>
          </w:p>
        </w:tc>
      </w:tr>
      <w:tr w:rsidR="007F6E1B" w:rsidRPr="007F6E1B" w:rsidTr="0012484F">
        <w:trPr>
          <w:trHeight w:val="264"/>
        </w:trPr>
        <w:tc>
          <w:tcPr>
            <w:tcW w:w="1191" w:type="dxa"/>
            <w:tcBorders>
              <w:top w:val="nil"/>
              <w:left w:val="single" w:sz="8" w:space="0" w:color="auto"/>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Halton</w:t>
            </w:r>
          </w:p>
        </w:tc>
        <w:tc>
          <w:tcPr>
            <w:tcW w:w="37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przepustnica wielopłaszczyznowa izolowana</w:t>
            </w:r>
          </w:p>
        </w:tc>
        <w:tc>
          <w:tcPr>
            <w:tcW w:w="3343"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UTT 1100x1100/BF</w:t>
            </w:r>
          </w:p>
        </w:tc>
        <w:tc>
          <w:tcPr>
            <w:tcW w:w="6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jc w:val="right"/>
              <w:rPr>
                <w:rFonts w:ascii="Arial" w:eastAsia="Times New Roman" w:hAnsi="Arial" w:cs="Arial"/>
                <w:sz w:val="18"/>
                <w:szCs w:val="18"/>
                <w:lang w:eastAsia="pl-PL"/>
              </w:rPr>
            </w:pPr>
            <w:r w:rsidRPr="007F6E1B">
              <w:rPr>
                <w:rFonts w:ascii="Arial" w:eastAsia="Times New Roman" w:hAnsi="Arial" w:cs="Arial"/>
                <w:sz w:val="18"/>
                <w:szCs w:val="18"/>
                <w:lang w:eastAsia="pl-PL"/>
              </w:rPr>
              <w:t>1</w:t>
            </w:r>
          </w:p>
        </w:tc>
        <w:tc>
          <w:tcPr>
            <w:tcW w:w="1211"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 </w:t>
            </w:r>
          </w:p>
        </w:tc>
      </w:tr>
      <w:tr w:rsidR="007F6E1B" w:rsidRPr="007F6E1B" w:rsidTr="0012484F">
        <w:trPr>
          <w:trHeight w:val="264"/>
        </w:trPr>
        <w:tc>
          <w:tcPr>
            <w:tcW w:w="1191" w:type="dxa"/>
            <w:tcBorders>
              <w:top w:val="nil"/>
              <w:left w:val="single" w:sz="8" w:space="0" w:color="auto"/>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Ciecholewski</w:t>
            </w:r>
          </w:p>
        </w:tc>
        <w:tc>
          <w:tcPr>
            <w:tcW w:w="37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czerpnia dachowa</w:t>
            </w:r>
          </w:p>
        </w:tc>
        <w:tc>
          <w:tcPr>
            <w:tcW w:w="3343"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CWP-1200x900</w:t>
            </w:r>
          </w:p>
        </w:tc>
        <w:tc>
          <w:tcPr>
            <w:tcW w:w="6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jc w:val="right"/>
              <w:rPr>
                <w:rFonts w:ascii="Arial" w:eastAsia="Times New Roman" w:hAnsi="Arial" w:cs="Arial"/>
                <w:sz w:val="18"/>
                <w:szCs w:val="18"/>
                <w:lang w:eastAsia="pl-PL"/>
              </w:rPr>
            </w:pPr>
            <w:r w:rsidRPr="007F6E1B">
              <w:rPr>
                <w:rFonts w:ascii="Arial" w:eastAsia="Times New Roman" w:hAnsi="Arial" w:cs="Arial"/>
                <w:sz w:val="18"/>
                <w:szCs w:val="18"/>
                <w:lang w:eastAsia="pl-PL"/>
              </w:rPr>
              <w:t>1</w:t>
            </w:r>
          </w:p>
        </w:tc>
        <w:tc>
          <w:tcPr>
            <w:tcW w:w="1211"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 </w:t>
            </w:r>
          </w:p>
        </w:tc>
      </w:tr>
      <w:tr w:rsidR="007F6E1B" w:rsidRPr="007F6E1B" w:rsidTr="0012484F">
        <w:trPr>
          <w:trHeight w:val="264"/>
        </w:trPr>
        <w:tc>
          <w:tcPr>
            <w:tcW w:w="1191" w:type="dxa"/>
            <w:tcBorders>
              <w:top w:val="nil"/>
              <w:left w:val="single" w:sz="8" w:space="0" w:color="auto"/>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Ciecholewski</w:t>
            </w:r>
          </w:p>
        </w:tc>
        <w:tc>
          <w:tcPr>
            <w:tcW w:w="37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wyrzutnia dachowa</w:t>
            </w:r>
          </w:p>
        </w:tc>
        <w:tc>
          <w:tcPr>
            <w:tcW w:w="3343"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CWP-1100x1100</w:t>
            </w:r>
          </w:p>
        </w:tc>
        <w:tc>
          <w:tcPr>
            <w:tcW w:w="6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jc w:val="right"/>
              <w:rPr>
                <w:rFonts w:ascii="Arial" w:eastAsia="Times New Roman" w:hAnsi="Arial" w:cs="Arial"/>
                <w:sz w:val="18"/>
                <w:szCs w:val="18"/>
                <w:lang w:eastAsia="pl-PL"/>
              </w:rPr>
            </w:pPr>
            <w:r w:rsidRPr="007F6E1B">
              <w:rPr>
                <w:rFonts w:ascii="Arial" w:eastAsia="Times New Roman" w:hAnsi="Arial" w:cs="Arial"/>
                <w:sz w:val="18"/>
                <w:szCs w:val="18"/>
                <w:lang w:eastAsia="pl-PL"/>
              </w:rPr>
              <w:t>1</w:t>
            </w:r>
          </w:p>
        </w:tc>
        <w:tc>
          <w:tcPr>
            <w:tcW w:w="1211"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 </w:t>
            </w:r>
          </w:p>
        </w:tc>
      </w:tr>
      <w:tr w:rsidR="007F6E1B" w:rsidRPr="007F6E1B" w:rsidTr="0012484F">
        <w:trPr>
          <w:trHeight w:val="264"/>
        </w:trPr>
        <w:tc>
          <w:tcPr>
            <w:tcW w:w="1191" w:type="dxa"/>
            <w:tcBorders>
              <w:top w:val="nil"/>
              <w:left w:val="single" w:sz="8" w:space="0" w:color="auto"/>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 </w:t>
            </w:r>
          </w:p>
        </w:tc>
        <w:tc>
          <w:tcPr>
            <w:tcW w:w="37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izolacja</w:t>
            </w:r>
          </w:p>
        </w:tc>
        <w:tc>
          <w:tcPr>
            <w:tcW w:w="3343"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30mm wełny na pł. Al.</w:t>
            </w:r>
          </w:p>
        </w:tc>
        <w:tc>
          <w:tcPr>
            <w:tcW w:w="6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 </w:t>
            </w:r>
          </w:p>
        </w:tc>
        <w:tc>
          <w:tcPr>
            <w:tcW w:w="1211"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jc w:val="right"/>
              <w:rPr>
                <w:rFonts w:ascii="Arial" w:eastAsia="Times New Roman" w:hAnsi="Arial" w:cs="Arial"/>
                <w:sz w:val="18"/>
                <w:szCs w:val="18"/>
                <w:lang w:eastAsia="pl-PL"/>
              </w:rPr>
            </w:pPr>
            <w:r w:rsidRPr="007F6E1B">
              <w:rPr>
                <w:rFonts w:ascii="Arial" w:eastAsia="Times New Roman" w:hAnsi="Arial" w:cs="Arial"/>
                <w:sz w:val="18"/>
                <w:szCs w:val="18"/>
                <w:lang w:eastAsia="pl-PL"/>
              </w:rPr>
              <w:t>130</w:t>
            </w:r>
          </w:p>
        </w:tc>
      </w:tr>
      <w:tr w:rsidR="007F6E1B" w:rsidRPr="007F6E1B" w:rsidTr="0012484F">
        <w:trPr>
          <w:trHeight w:val="264"/>
        </w:trPr>
        <w:tc>
          <w:tcPr>
            <w:tcW w:w="1191" w:type="dxa"/>
            <w:tcBorders>
              <w:top w:val="nil"/>
              <w:left w:val="single" w:sz="8" w:space="0" w:color="auto"/>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 </w:t>
            </w:r>
          </w:p>
        </w:tc>
        <w:tc>
          <w:tcPr>
            <w:tcW w:w="37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tłumik hałasu</w:t>
            </w:r>
          </w:p>
        </w:tc>
        <w:tc>
          <w:tcPr>
            <w:tcW w:w="3343"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SLCU 1000</w:t>
            </w:r>
          </w:p>
        </w:tc>
        <w:tc>
          <w:tcPr>
            <w:tcW w:w="6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jc w:val="right"/>
              <w:rPr>
                <w:rFonts w:ascii="Arial" w:eastAsia="Times New Roman" w:hAnsi="Arial" w:cs="Arial"/>
                <w:sz w:val="18"/>
                <w:szCs w:val="18"/>
                <w:lang w:eastAsia="pl-PL"/>
              </w:rPr>
            </w:pPr>
            <w:r w:rsidRPr="007F6E1B">
              <w:rPr>
                <w:rFonts w:ascii="Arial" w:eastAsia="Times New Roman" w:hAnsi="Arial" w:cs="Arial"/>
                <w:sz w:val="18"/>
                <w:szCs w:val="18"/>
                <w:lang w:eastAsia="pl-PL"/>
              </w:rPr>
              <w:t>1</w:t>
            </w:r>
          </w:p>
        </w:tc>
        <w:tc>
          <w:tcPr>
            <w:tcW w:w="1211"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 </w:t>
            </w:r>
          </w:p>
        </w:tc>
      </w:tr>
      <w:tr w:rsidR="007F6E1B" w:rsidRPr="007F6E1B" w:rsidTr="0012484F">
        <w:trPr>
          <w:trHeight w:val="264"/>
        </w:trPr>
        <w:tc>
          <w:tcPr>
            <w:tcW w:w="1191" w:type="dxa"/>
            <w:tcBorders>
              <w:top w:val="nil"/>
              <w:left w:val="single" w:sz="8" w:space="0" w:color="auto"/>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 </w:t>
            </w:r>
          </w:p>
        </w:tc>
        <w:tc>
          <w:tcPr>
            <w:tcW w:w="37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przewód okrągły</w:t>
            </w:r>
          </w:p>
        </w:tc>
        <w:tc>
          <w:tcPr>
            <w:tcW w:w="3343"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SR 1000 3000</w:t>
            </w:r>
          </w:p>
        </w:tc>
        <w:tc>
          <w:tcPr>
            <w:tcW w:w="6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jc w:val="right"/>
              <w:rPr>
                <w:rFonts w:ascii="Arial" w:eastAsia="Times New Roman" w:hAnsi="Arial" w:cs="Arial"/>
                <w:sz w:val="18"/>
                <w:szCs w:val="18"/>
                <w:lang w:eastAsia="pl-PL"/>
              </w:rPr>
            </w:pPr>
            <w:r w:rsidRPr="007F6E1B">
              <w:rPr>
                <w:rFonts w:ascii="Arial" w:eastAsia="Times New Roman" w:hAnsi="Arial" w:cs="Arial"/>
                <w:sz w:val="18"/>
                <w:szCs w:val="18"/>
                <w:lang w:eastAsia="pl-PL"/>
              </w:rPr>
              <w:t>1</w:t>
            </w:r>
          </w:p>
        </w:tc>
        <w:tc>
          <w:tcPr>
            <w:tcW w:w="1211"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 </w:t>
            </w:r>
          </w:p>
        </w:tc>
      </w:tr>
      <w:tr w:rsidR="007F6E1B" w:rsidRPr="007F6E1B" w:rsidTr="0012484F">
        <w:trPr>
          <w:trHeight w:val="264"/>
        </w:trPr>
        <w:tc>
          <w:tcPr>
            <w:tcW w:w="1191" w:type="dxa"/>
            <w:tcBorders>
              <w:top w:val="nil"/>
              <w:left w:val="single" w:sz="8" w:space="0" w:color="auto"/>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 </w:t>
            </w:r>
          </w:p>
        </w:tc>
        <w:tc>
          <w:tcPr>
            <w:tcW w:w="37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kolano prostokątne</w:t>
            </w:r>
          </w:p>
        </w:tc>
        <w:tc>
          <w:tcPr>
            <w:tcW w:w="3343"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LBXR-1200-900-90</w:t>
            </w:r>
          </w:p>
        </w:tc>
        <w:tc>
          <w:tcPr>
            <w:tcW w:w="6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jc w:val="right"/>
              <w:rPr>
                <w:rFonts w:ascii="Arial" w:eastAsia="Times New Roman" w:hAnsi="Arial" w:cs="Arial"/>
                <w:sz w:val="18"/>
                <w:szCs w:val="18"/>
                <w:lang w:eastAsia="pl-PL"/>
              </w:rPr>
            </w:pPr>
            <w:r w:rsidRPr="007F6E1B">
              <w:rPr>
                <w:rFonts w:ascii="Arial" w:eastAsia="Times New Roman" w:hAnsi="Arial" w:cs="Arial"/>
                <w:sz w:val="18"/>
                <w:szCs w:val="18"/>
                <w:lang w:eastAsia="pl-PL"/>
              </w:rPr>
              <w:t>1</w:t>
            </w:r>
          </w:p>
        </w:tc>
        <w:tc>
          <w:tcPr>
            <w:tcW w:w="1211"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jc w:val="right"/>
              <w:rPr>
                <w:rFonts w:ascii="Arial" w:eastAsia="Times New Roman" w:hAnsi="Arial" w:cs="Arial"/>
                <w:sz w:val="18"/>
                <w:szCs w:val="18"/>
                <w:lang w:eastAsia="pl-PL"/>
              </w:rPr>
            </w:pPr>
            <w:r w:rsidRPr="007F6E1B">
              <w:rPr>
                <w:rFonts w:ascii="Arial" w:eastAsia="Times New Roman" w:hAnsi="Arial" w:cs="Arial"/>
                <w:sz w:val="18"/>
                <w:szCs w:val="18"/>
                <w:lang w:eastAsia="pl-PL"/>
              </w:rPr>
              <w:t>6,39</w:t>
            </w:r>
          </w:p>
        </w:tc>
      </w:tr>
      <w:tr w:rsidR="007F6E1B" w:rsidRPr="007F6E1B" w:rsidTr="0012484F">
        <w:trPr>
          <w:trHeight w:val="264"/>
        </w:trPr>
        <w:tc>
          <w:tcPr>
            <w:tcW w:w="1191" w:type="dxa"/>
            <w:tcBorders>
              <w:top w:val="nil"/>
              <w:left w:val="single" w:sz="8" w:space="0" w:color="auto"/>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 </w:t>
            </w:r>
          </w:p>
        </w:tc>
        <w:tc>
          <w:tcPr>
            <w:tcW w:w="37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kolano prostokątne</w:t>
            </w:r>
          </w:p>
        </w:tc>
        <w:tc>
          <w:tcPr>
            <w:tcW w:w="3343"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LBXR-800-1500-90</w:t>
            </w:r>
          </w:p>
        </w:tc>
        <w:tc>
          <w:tcPr>
            <w:tcW w:w="6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jc w:val="right"/>
              <w:rPr>
                <w:rFonts w:ascii="Arial" w:eastAsia="Times New Roman" w:hAnsi="Arial" w:cs="Arial"/>
                <w:sz w:val="18"/>
                <w:szCs w:val="18"/>
                <w:lang w:eastAsia="pl-PL"/>
              </w:rPr>
            </w:pPr>
            <w:r w:rsidRPr="007F6E1B">
              <w:rPr>
                <w:rFonts w:ascii="Arial" w:eastAsia="Times New Roman" w:hAnsi="Arial" w:cs="Arial"/>
                <w:sz w:val="18"/>
                <w:szCs w:val="18"/>
                <w:lang w:eastAsia="pl-PL"/>
              </w:rPr>
              <w:t>1</w:t>
            </w:r>
          </w:p>
        </w:tc>
        <w:tc>
          <w:tcPr>
            <w:tcW w:w="1211"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jc w:val="right"/>
              <w:rPr>
                <w:rFonts w:ascii="Arial" w:eastAsia="Times New Roman" w:hAnsi="Arial" w:cs="Arial"/>
                <w:sz w:val="18"/>
                <w:szCs w:val="18"/>
                <w:lang w:eastAsia="pl-PL"/>
              </w:rPr>
            </w:pPr>
            <w:r w:rsidRPr="007F6E1B">
              <w:rPr>
                <w:rFonts w:ascii="Arial" w:eastAsia="Times New Roman" w:hAnsi="Arial" w:cs="Arial"/>
                <w:sz w:val="18"/>
                <w:szCs w:val="18"/>
                <w:lang w:eastAsia="pl-PL"/>
              </w:rPr>
              <w:t>5,07</w:t>
            </w:r>
          </w:p>
        </w:tc>
      </w:tr>
      <w:tr w:rsidR="007F6E1B" w:rsidRPr="007F6E1B" w:rsidTr="0012484F">
        <w:trPr>
          <w:trHeight w:val="264"/>
        </w:trPr>
        <w:tc>
          <w:tcPr>
            <w:tcW w:w="1191" w:type="dxa"/>
            <w:tcBorders>
              <w:top w:val="nil"/>
              <w:left w:val="single" w:sz="8" w:space="0" w:color="auto"/>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 </w:t>
            </w:r>
          </w:p>
        </w:tc>
        <w:tc>
          <w:tcPr>
            <w:tcW w:w="37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kolano prostokątne</w:t>
            </w:r>
          </w:p>
        </w:tc>
        <w:tc>
          <w:tcPr>
            <w:tcW w:w="3343"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LBXR-900-1200-90</w:t>
            </w:r>
          </w:p>
        </w:tc>
        <w:tc>
          <w:tcPr>
            <w:tcW w:w="6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jc w:val="right"/>
              <w:rPr>
                <w:rFonts w:ascii="Arial" w:eastAsia="Times New Roman" w:hAnsi="Arial" w:cs="Arial"/>
                <w:sz w:val="18"/>
                <w:szCs w:val="18"/>
                <w:lang w:eastAsia="pl-PL"/>
              </w:rPr>
            </w:pPr>
            <w:r w:rsidRPr="007F6E1B">
              <w:rPr>
                <w:rFonts w:ascii="Arial" w:eastAsia="Times New Roman" w:hAnsi="Arial" w:cs="Arial"/>
                <w:sz w:val="18"/>
                <w:szCs w:val="18"/>
                <w:lang w:eastAsia="pl-PL"/>
              </w:rPr>
              <w:t>1</w:t>
            </w:r>
          </w:p>
        </w:tc>
        <w:tc>
          <w:tcPr>
            <w:tcW w:w="1211"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jc w:val="right"/>
              <w:rPr>
                <w:rFonts w:ascii="Arial" w:eastAsia="Times New Roman" w:hAnsi="Arial" w:cs="Arial"/>
                <w:sz w:val="18"/>
                <w:szCs w:val="18"/>
                <w:lang w:eastAsia="pl-PL"/>
              </w:rPr>
            </w:pPr>
            <w:r w:rsidRPr="007F6E1B">
              <w:rPr>
                <w:rFonts w:ascii="Arial" w:eastAsia="Times New Roman" w:hAnsi="Arial" w:cs="Arial"/>
                <w:sz w:val="18"/>
                <w:szCs w:val="18"/>
                <w:lang w:eastAsia="pl-PL"/>
              </w:rPr>
              <w:t>5,07</w:t>
            </w:r>
          </w:p>
        </w:tc>
      </w:tr>
      <w:tr w:rsidR="007F6E1B" w:rsidRPr="007F6E1B" w:rsidTr="0012484F">
        <w:trPr>
          <w:trHeight w:val="264"/>
        </w:trPr>
        <w:tc>
          <w:tcPr>
            <w:tcW w:w="1191" w:type="dxa"/>
            <w:tcBorders>
              <w:top w:val="nil"/>
              <w:left w:val="single" w:sz="8" w:space="0" w:color="auto"/>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 </w:t>
            </w:r>
          </w:p>
        </w:tc>
        <w:tc>
          <w:tcPr>
            <w:tcW w:w="37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kolano prostokątne</w:t>
            </w:r>
          </w:p>
        </w:tc>
        <w:tc>
          <w:tcPr>
            <w:tcW w:w="3343"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LBXR-1000-1200-90</w:t>
            </w:r>
          </w:p>
        </w:tc>
        <w:tc>
          <w:tcPr>
            <w:tcW w:w="6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jc w:val="right"/>
              <w:rPr>
                <w:rFonts w:ascii="Arial" w:eastAsia="Times New Roman" w:hAnsi="Arial" w:cs="Arial"/>
                <w:sz w:val="18"/>
                <w:szCs w:val="18"/>
                <w:lang w:eastAsia="pl-PL"/>
              </w:rPr>
            </w:pPr>
            <w:r w:rsidRPr="007F6E1B">
              <w:rPr>
                <w:rFonts w:ascii="Arial" w:eastAsia="Times New Roman" w:hAnsi="Arial" w:cs="Arial"/>
                <w:sz w:val="18"/>
                <w:szCs w:val="18"/>
                <w:lang w:eastAsia="pl-PL"/>
              </w:rPr>
              <w:t>2</w:t>
            </w:r>
          </w:p>
        </w:tc>
        <w:tc>
          <w:tcPr>
            <w:tcW w:w="1211"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jc w:val="right"/>
              <w:rPr>
                <w:rFonts w:ascii="Arial" w:eastAsia="Times New Roman" w:hAnsi="Arial" w:cs="Arial"/>
                <w:sz w:val="18"/>
                <w:szCs w:val="18"/>
                <w:lang w:eastAsia="pl-PL"/>
              </w:rPr>
            </w:pPr>
            <w:r w:rsidRPr="007F6E1B">
              <w:rPr>
                <w:rFonts w:ascii="Arial" w:eastAsia="Times New Roman" w:hAnsi="Arial" w:cs="Arial"/>
                <w:sz w:val="18"/>
                <w:szCs w:val="18"/>
                <w:lang w:eastAsia="pl-PL"/>
              </w:rPr>
              <w:t>11,55</w:t>
            </w:r>
          </w:p>
        </w:tc>
      </w:tr>
      <w:tr w:rsidR="007F6E1B" w:rsidRPr="007F6E1B" w:rsidTr="0012484F">
        <w:trPr>
          <w:trHeight w:val="264"/>
        </w:trPr>
        <w:tc>
          <w:tcPr>
            <w:tcW w:w="1191" w:type="dxa"/>
            <w:tcBorders>
              <w:top w:val="nil"/>
              <w:left w:val="single" w:sz="8" w:space="0" w:color="auto"/>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 </w:t>
            </w:r>
          </w:p>
        </w:tc>
        <w:tc>
          <w:tcPr>
            <w:tcW w:w="37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redukcja prostokątna</w:t>
            </w:r>
          </w:p>
        </w:tc>
        <w:tc>
          <w:tcPr>
            <w:tcW w:w="3343"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LDR-1200-900-1140-1140--30-120-600</w:t>
            </w:r>
          </w:p>
        </w:tc>
        <w:tc>
          <w:tcPr>
            <w:tcW w:w="6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jc w:val="right"/>
              <w:rPr>
                <w:rFonts w:ascii="Arial" w:eastAsia="Times New Roman" w:hAnsi="Arial" w:cs="Arial"/>
                <w:sz w:val="18"/>
                <w:szCs w:val="18"/>
                <w:lang w:eastAsia="pl-PL"/>
              </w:rPr>
            </w:pPr>
            <w:r w:rsidRPr="007F6E1B">
              <w:rPr>
                <w:rFonts w:ascii="Arial" w:eastAsia="Times New Roman" w:hAnsi="Arial" w:cs="Arial"/>
                <w:sz w:val="18"/>
                <w:szCs w:val="18"/>
                <w:lang w:eastAsia="pl-PL"/>
              </w:rPr>
              <w:t>1</w:t>
            </w:r>
          </w:p>
        </w:tc>
        <w:tc>
          <w:tcPr>
            <w:tcW w:w="1211"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jc w:val="right"/>
              <w:rPr>
                <w:rFonts w:ascii="Arial" w:eastAsia="Times New Roman" w:hAnsi="Arial" w:cs="Arial"/>
                <w:sz w:val="18"/>
                <w:szCs w:val="18"/>
                <w:lang w:eastAsia="pl-PL"/>
              </w:rPr>
            </w:pPr>
            <w:r w:rsidRPr="007F6E1B">
              <w:rPr>
                <w:rFonts w:ascii="Arial" w:eastAsia="Times New Roman" w:hAnsi="Arial" w:cs="Arial"/>
                <w:sz w:val="18"/>
                <w:szCs w:val="18"/>
                <w:lang w:eastAsia="pl-PL"/>
              </w:rPr>
              <w:t>2,74</w:t>
            </w:r>
          </w:p>
        </w:tc>
      </w:tr>
      <w:tr w:rsidR="007F6E1B" w:rsidRPr="007F6E1B" w:rsidTr="0012484F">
        <w:trPr>
          <w:trHeight w:val="264"/>
        </w:trPr>
        <w:tc>
          <w:tcPr>
            <w:tcW w:w="1191" w:type="dxa"/>
            <w:tcBorders>
              <w:top w:val="nil"/>
              <w:left w:val="single" w:sz="8" w:space="0" w:color="auto"/>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 </w:t>
            </w:r>
          </w:p>
        </w:tc>
        <w:tc>
          <w:tcPr>
            <w:tcW w:w="37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przejście na element okrągły</w:t>
            </w:r>
          </w:p>
        </w:tc>
        <w:tc>
          <w:tcPr>
            <w:tcW w:w="3343"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LFR-1140-1140-1000-70-70-950</w:t>
            </w:r>
          </w:p>
        </w:tc>
        <w:tc>
          <w:tcPr>
            <w:tcW w:w="6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jc w:val="right"/>
              <w:rPr>
                <w:rFonts w:ascii="Arial" w:eastAsia="Times New Roman" w:hAnsi="Arial" w:cs="Arial"/>
                <w:sz w:val="18"/>
                <w:szCs w:val="18"/>
                <w:lang w:eastAsia="pl-PL"/>
              </w:rPr>
            </w:pPr>
            <w:r w:rsidRPr="007F6E1B">
              <w:rPr>
                <w:rFonts w:ascii="Arial" w:eastAsia="Times New Roman" w:hAnsi="Arial" w:cs="Arial"/>
                <w:sz w:val="18"/>
                <w:szCs w:val="18"/>
                <w:lang w:eastAsia="pl-PL"/>
              </w:rPr>
              <w:t>1</w:t>
            </w:r>
          </w:p>
        </w:tc>
        <w:tc>
          <w:tcPr>
            <w:tcW w:w="1211"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jc w:val="right"/>
              <w:rPr>
                <w:rFonts w:ascii="Arial" w:eastAsia="Times New Roman" w:hAnsi="Arial" w:cs="Arial"/>
                <w:sz w:val="18"/>
                <w:szCs w:val="18"/>
                <w:lang w:eastAsia="pl-PL"/>
              </w:rPr>
            </w:pPr>
            <w:r w:rsidRPr="007F6E1B">
              <w:rPr>
                <w:rFonts w:ascii="Arial" w:eastAsia="Times New Roman" w:hAnsi="Arial" w:cs="Arial"/>
                <w:sz w:val="18"/>
                <w:szCs w:val="18"/>
                <w:lang w:eastAsia="pl-PL"/>
              </w:rPr>
              <w:t>4,33</w:t>
            </w:r>
          </w:p>
        </w:tc>
      </w:tr>
      <w:tr w:rsidR="007F6E1B" w:rsidRPr="007F6E1B" w:rsidTr="0012484F">
        <w:trPr>
          <w:trHeight w:val="264"/>
        </w:trPr>
        <w:tc>
          <w:tcPr>
            <w:tcW w:w="1191" w:type="dxa"/>
            <w:tcBorders>
              <w:top w:val="nil"/>
              <w:left w:val="single" w:sz="8" w:space="0" w:color="auto"/>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 </w:t>
            </w:r>
          </w:p>
        </w:tc>
        <w:tc>
          <w:tcPr>
            <w:tcW w:w="37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przejście na element okrągły</w:t>
            </w:r>
          </w:p>
        </w:tc>
        <w:tc>
          <w:tcPr>
            <w:tcW w:w="3343"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LFR-1200-1000-1000-100-0-1000</w:t>
            </w:r>
          </w:p>
        </w:tc>
        <w:tc>
          <w:tcPr>
            <w:tcW w:w="6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jc w:val="right"/>
              <w:rPr>
                <w:rFonts w:ascii="Arial" w:eastAsia="Times New Roman" w:hAnsi="Arial" w:cs="Arial"/>
                <w:sz w:val="18"/>
                <w:szCs w:val="18"/>
                <w:lang w:eastAsia="pl-PL"/>
              </w:rPr>
            </w:pPr>
            <w:r w:rsidRPr="007F6E1B">
              <w:rPr>
                <w:rFonts w:ascii="Arial" w:eastAsia="Times New Roman" w:hAnsi="Arial" w:cs="Arial"/>
                <w:sz w:val="18"/>
                <w:szCs w:val="18"/>
                <w:lang w:eastAsia="pl-PL"/>
              </w:rPr>
              <w:t>1</w:t>
            </w:r>
          </w:p>
        </w:tc>
        <w:tc>
          <w:tcPr>
            <w:tcW w:w="1211"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jc w:val="right"/>
              <w:rPr>
                <w:rFonts w:ascii="Arial" w:eastAsia="Times New Roman" w:hAnsi="Arial" w:cs="Arial"/>
                <w:sz w:val="18"/>
                <w:szCs w:val="18"/>
                <w:lang w:eastAsia="pl-PL"/>
              </w:rPr>
            </w:pPr>
            <w:r w:rsidRPr="007F6E1B">
              <w:rPr>
                <w:rFonts w:ascii="Arial" w:eastAsia="Times New Roman" w:hAnsi="Arial" w:cs="Arial"/>
                <w:sz w:val="18"/>
                <w:szCs w:val="18"/>
                <w:lang w:eastAsia="pl-PL"/>
              </w:rPr>
              <w:t>4,40</w:t>
            </w:r>
          </w:p>
        </w:tc>
      </w:tr>
      <w:tr w:rsidR="007F6E1B" w:rsidRPr="007F6E1B" w:rsidTr="0012484F">
        <w:trPr>
          <w:trHeight w:val="264"/>
        </w:trPr>
        <w:tc>
          <w:tcPr>
            <w:tcW w:w="1191" w:type="dxa"/>
            <w:tcBorders>
              <w:top w:val="nil"/>
              <w:left w:val="single" w:sz="8" w:space="0" w:color="auto"/>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 </w:t>
            </w:r>
          </w:p>
        </w:tc>
        <w:tc>
          <w:tcPr>
            <w:tcW w:w="37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przewód prostokątny</w:t>
            </w:r>
          </w:p>
        </w:tc>
        <w:tc>
          <w:tcPr>
            <w:tcW w:w="3343"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LKR-1200-1000-501</w:t>
            </w:r>
          </w:p>
        </w:tc>
        <w:tc>
          <w:tcPr>
            <w:tcW w:w="6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jc w:val="right"/>
              <w:rPr>
                <w:rFonts w:ascii="Arial" w:eastAsia="Times New Roman" w:hAnsi="Arial" w:cs="Arial"/>
                <w:sz w:val="18"/>
                <w:szCs w:val="18"/>
                <w:lang w:eastAsia="pl-PL"/>
              </w:rPr>
            </w:pPr>
            <w:r w:rsidRPr="007F6E1B">
              <w:rPr>
                <w:rFonts w:ascii="Arial" w:eastAsia="Times New Roman" w:hAnsi="Arial" w:cs="Arial"/>
                <w:sz w:val="18"/>
                <w:szCs w:val="18"/>
                <w:lang w:eastAsia="pl-PL"/>
              </w:rPr>
              <w:t>1</w:t>
            </w:r>
          </w:p>
        </w:tc>
        <w:tc>
          <w:tcPr>
            <w:tcW w:w="1211"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jc w:val="right"/>
              <w:rPr>
                <w:rFonts w:ascii="Arial" w:eastAsia="Times New Roman" w:hAnsi="Arial" w:cs="Arial"/>
                <w:sz w:val="18"/>
                <w:szCs w:val="18"/>
                <w:lang w:eastAsia="pl-PL"/>
              </w:rPr>
            </w:pPr>
            <w:r w:rsidRPr="007F6E1B">
              <w:rPr>
                <w:rFonts w:ascii="Arial" w:eastAsia="Times New Roman" w:hAnsi="Arial" w:cs="Arial"/>
                <w:sz w:val="18"/>
                <w:szCs w:val="18"/>
                <w:lang w:eastAsia="pl-PL"/>
              </w:rPr>
              <w:t>2,21</w:t>
            </w:r>
          </w:p>
        </w:tc>
      </w:tr>
      <w:tr w:rsidR="007F6E1B" w:rsidRPr="007F6E1B" w:rsidTr="0012484F">
        <w:trPr>
          <w:trHeight w:val="264"/>
        </w:trPr>
        <w:tc>
          <w:tcPr>
            <w:tcW w:w="1191" w:type="dxa"/>
            <w:tcBorders>
              <w:top w:val="nil"/>
              <w:left w:val="single" w:sz="8" w:space="0" w:color="auto"/>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 </w:t>
            </w:r>
          </w:p>
        </w:tc>
        <w:tc>
          <w:tcPr>
            <w:tcW w:w="37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przewód prostokątny</w:t>
            </w:r>
          </w:p>
        </w:tc>
        <w:tc>
          <w:tcPr>
            <w:tcW w:w="3343"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LKR-1000-1200-555</w:t>
            </w:r>
          </w:p>
        </w:tc>
        <w:tc>
          <w:tcPr>
            <w:tcW w:w="6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jc w:val="right"/>
              <w:rPr>
                <w:rFonts w:ascii="Arial" w:eastAsia="Times New Roman" w:hAnsi="Arial" w:cs="Arial"/>
                <w:sz w:val="18"/>
                <w:szCs w:val="18"/>
                <w:lang w:eastAsia="pl-PL"/>
              </w:rPr>
            </w:pPr>
            <w:r w:rsidRPr="007F6E1B">
              <w:rPr>
                <w:rFonts w:ascii="Arial" w:eastAsia="Times New Roman" w:hAnsi="Arial" w:cs="Arial"/>
                <w:sz w:val="18"/>
                <w:szCs w:val="18"/>
                <w:lang w:eastAsia="pl-PL"/>
              </w:rPr>
              <w:t>2</w:t>
            </w:r>
          </w:p>
        </w:tc>
        <w:tc>
          <w:tcPr>
            <w:tcW w:w="1211"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jc w:val="right"/>
              <w:rPr>
                <w:rFonts w:ascii="Arial" w:eastAsia="Times New Roman" w:hAnsi="Arial" w:cs="Arial"/>
                <w:sz w:val="18"/>
                <w:szCs w:val="18"/>
                <w:lang w:eastAsia="pl-PL"/>
              </w:rPr>
            </w:pPr>
            <w:r w:rsidRPr="007F6E1B">
              <w:rPr>
                <w:rFonts w:ascii="Arial" w:eastAsia="Times New Roman" w:hAnsi="Arial" w:cs="Arial"/>
                <w:sz w:val="18"/>
                <w:szCs w:val="18"/>
                <w:lang w:eastAsia="pl-PL"/>
              </w:rPr>
              <w:t>4,88</w:t>
            </w:r>
          </w:p>
        </w:tc>
      </w:tr>
      <w:tr w:rsidR="007F6E1B" w:rsidRPr="007F6E1B" w:rsidTr="0012484F">
        <w:trPr>
          <w:trHeight w:val="264"/>
        </w:trPr>
        <w:tc>
          <w:tcPr>
            <w:tcW w:w="1191" w:type="dxa"/>
            <w:tcBorders>
              <w:top w:val="nil"/>
              <w:left w:val="single" w:sz="8" w:space="0" w:color="auto"/>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 </w:t>
            </w:r>
          </w:p>
        </w:tc>
        <w:tc>
          <w:tcPr>
            <w:tcW w:w="37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przewód prostokątny</w:t>
            </w:r>
          </w:p>
        </w:tc>
        <w:tc>
          <w:tcPr>
            <w:tcW w:w="3343"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LKR-1100-1100-1119</w:t>
            </w:r>
          </w:p>
        </w:tc>
        <w:tc>
          <w:tcPr>
            <w:tcW w:w="6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jc w:val="right"/>
              <w:rPr>
                <w:rFonts w:ascii="Arial" w:eastAsia="Times New Roman" w:hAnsi="Arial" w:cs="Arial"/>
                <w:sz w:val="18"/>
                <w:szCs w:val="18"/>
                <w:lang w:eastAsia="pl-PL"/>
              </w:rPr>
            </w:pPr>
            <w:r w:rsidRPr="007F6E1B">
              <w:rPr>
                <w:rFonts w:ascii="Arial" w:eastAsia="Times New Roman" w:hAnsi="Arial" w:cs="Arial"/>
                <w:sz w:val="18"/>
                <w:szCs w:val="18"/>
                <w:lang w:eastAsia="pl-PL"/>
              </w:rPr>
              <w:t>1</w:t>
            </w:r>
          </w:p>
        </w:tc>
        <w:tc>
          <w:tcPr>
            <w:tcW w:w="1211"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jc w:val="right"/>
              <w:rPr>
                <w:rFonts w:ascii="Arial" w:eastAsia="Times New Roman" w:hAnsi="Arial" w:cs="Arial"/>
                <w:sz w:val="18"/>
                <w:szCs w:val="18"/>
                <w:lang w:eastAsia="pl-PL"/>
              </w:rPr>
            </w:pPr>
            <w:r w:rsidRPr="007F6E1B">
              <w:rPr>
                <w:rFonts w:ascii="Arial" w:eastAsia="Times New Roman" w:hAnsi="Arial" w:cs="Arial"/>
                <w:sz w:val="18"/>
                <w:szCs w:val="18"/>
                <w:lang w:eastAsia="pl-PL"/>
              </w:rPr>
              <w:t>4,92</w:t>
            </w:r>
          </w:p>
        </w:tc>
      </w:tr>
      <w:tr w:rsidR="007F6E1B" w:rsidRPr="007F6E1B" w:rsidTr="0012484F">
        <w:trPr>
          <w:trHeight w:val="264"/>
        </w:trPr>
        <w:tc>
          <w:tcPr>
            <w:tcW w:w="1191" w:type="dxa"/>
            <w:tcBorders>
              <w:top w:val="nil"/>
              <w:left w:val="single" w:sz="8" w:space="0" w:color="auto"/>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 </w:t>
            </w:r>
          </w:p>
        </w:tc>
        <w:tc>
          <w:tcPr>
            <w:tcW w:w="37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przewód prostokątny</w:t>
            </w:r>
          </w:p>
        </w:tc>
        <w:tc>
          <w:tcPr>
            <w:tcW w:w="3343"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LKR-1100-1100-1250</w:t>
            </w:r>
          </w:p>
        </w:tc>
        <w:tc>
          <w:tcPr>
            <w:tcW w:w="6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jc w:val="right"/>
              <w:rPr>
                <w:rFonts w:ascii="Arial" w:eastAsia="Times New Roman" w:hAnsi="Arial" w:cs="Arial"/>
                <w:sz w:val="18"/>
                <w:szCs w:val="18"/>
                <w:lang w:eastAsia="pl-PL"/>
              </w:rPr>
            </w:pPr>
            <w:r w:rsidRPr="007F6E1B">
              <w:rPr>
                <w:rFonts w:ascii="Arial" w:eastAsia="Times New Roman" w:hAnsi="Arial" w:cs="Arial"/>
                <w:sz w:val="18"/>
                <w:szCs w:val="18"/>
                <w:lang w:eastAsia="pl-PL"/>
              </w:rPr>
              <w:t>3</w:t>
            </w:r>
          </w:p>
        </w:tc>
        <w:tc>
          <w:tcPr>
            <w:tcW w:w="1211"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jc w:val="right"/>
              <w:rPr>
                <w:rFonts w:ascii="Arial" w:eastAsia="Times New Roman" w:hAnsi="Arial" w:cs="Arial"/>
                <w:sz w:val="18"/>
                <w:szCs w:val="18"/>
                <w:lang w:eastAsia="pl-PL"/>
              </w:rPr>
            </w:pPr>
            <w:r w:rsidRPr="007F6E1B">
              <w:rPr>
                <w:rFonts w:ascii="Arial" w:eastAsia="Times New Roman" w:hAnsi="Arial" w:cs="Arial"/>
                <w:sz w:val="18"/>
                <w:szCs w:val="18"/>
                <w:lang w:eastAsia="pl-PL"/>
              </w:rPr>
              <w:t>16,50</w:t>
            </w:r>
          </w:p>
        </w:tc>
      </w:tr>
      <w:tr w:rsidR="007F6E1B" w:rsidRPr="007F6E1B" w:rsidTr="0012484F">
        <w:trPr>
          <w:trHeight w:val="264"/>
        </w:trPr>
        <w:tc>
          <w:tcPr>
            <w:tcW w:w="1191" w:type="dxa"/>
            <w:tcBorders>
              <w:top w:val="nil"/>
              <w:left w:val="single" w:sz="8" w:space="0" w:color="auto"/>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 </w:t>
            </w:r>
          </w:p>
        </w:tc>
        <w:tc>
          <w:tcPr>
            <w:tcW w:w="37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przewód prostokątny</w:t>
            </w:r>
          </w:p>
        </w:tc>
        <w:tc>
          <w:tcPr>
            <w:tcW w:w="3343"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LKR-1140-1140-126</w:t>
            </w:r>
          </w:p>
        </w:tc>
        <w:tc>
          <w:tcPr>
            <w:tcW w:w="6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jc w:val="right"/>
              <w:rPr>
                <w:rFonts w:ascii="Arial" w:eastAsia="Times New Roman" w:hAnsi="Arial" w:cs="Arial"/>
                <w:sz w:val="18"/>
                <w:szCs w:val="18"/>
                <w:lang w:eastAsia="pl-PL"/>
              </w:rPr>
            </w:pPr>
            <w:r w:rsidRPr="007F6E1B">
              <w:rPr>
                <w:rFonts w:ascii="Arial" w:eastAsia="Times New Roman" w:hAnsi="Arial" w:cs="Arial"/>
                <w:sz w:val="18"/>
                <w:szCs w:val="18"/>
                <w:lang w:eastAsia="pl-PL"/>
              </w:rPr>
              <w:t>1</w:t>
            </w:r>
          </w:p>
        </w:tc>
        <w:tc>
          <w:tcPr>
            <w:tcW w:w="1211"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jc w:val="right"/>
              <w:rPr>
                <w:rFonts w:ascii="Arial" w:eastAsia="Times New Roman" w:hAnsi="Arial" w:cs="Arial"/>
                <w:sz w:val="18"/>
                <w:szCs w:val="18"/>
                <w:lang w:eastAsia="pl-PL"/>
              </w:rPr>
            </w:pPr>
            <w:r w:rsidRPr="007F6E1B">
              <w:rPr>
                <w:rFonts w:ascii="Arial" w:eastAsia="Times New Roman" w:hAnsi="Arial" w:cs="Arial"/>
                <w:sz w:val="18"/>
                <w:szCs w:val="18"/>
                <w:lang w:eastAsia="pl-PL"/>
              </w:rPr>
              <w:t>0,57</w:t>
            </w:r>
          </w:p>
        </w:tc>
      </w:tr>
      <w:tr w:rsidR="007F6E1B" w:rsidRPr="007F6E1B" w:rsidTr="0012484F">
        <w:trPr>
          <w:trHeight w:val="264"/>
        </w:trPr>
        <w:tc>
          <w:tcPr>
            <w:tcW w:w="1191" w:type="dxa"/>
            <w:tcBorders>
              <w:top w:val="nil"/>
              <w:left w:val="single" w:sz="8" w:space="0" w:color="auto"/>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 </w:t>
            </w:r>
          </w:p>
        </w:tc>
        <w:tc>
          <w:tcPr>
            <w:tcW w:w="37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przewód prostokątny</w:t>
            </w:r>
          </w:p>
        </w:tc>
        <w:tc>
          <w:tcPr>
            <w:tcW w:w="3343"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LKR-1200-900-1163</w:t>
            </w:r>
          </w:p>
        </w:tc>
        <w:tc>
          <w:tcPr>
            <w:tcW w:w="6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jc w:val="right"/>
              <w:rPr>
                <w:rFonts w:ascii="Arial" w:eastAsia="Times New Roman" w:hAnsi="Arial" w:cs="Arial"/>
                <w:sz w:val="18"/>
                <w:szCs w:val="18"/>
                <w:lang w:eastAsia="pl-PL"/>
              </w:rPr>
            </w:pPr>
            <w:r w:rsidRPr="007F6E1B">
              <w:rPr>
                <w:rFonts w:ascii="Arial" w:eastAsia="Times New Roman" w:hAnsi="Arial" w:cs="Arial"/>
                <w:sz w:val="18"/>
                <w:szCs w:val="18"/>
                <w:lang w:eastAsia="pl-PL"/>
              </w:rPr>
              <w:t>1</w:t>
            </w:r>
          </w:p>
        </w:tc>
        <w:tc>
          <w:tcPr>
            <w:tcW w:w="1211"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jc w:val="right"/>
              <w:rPr>
                <w:rFonts w:ascii="Arial" w:eastAsia="Times New Roman" w:hAnsi="Arial" w:cs="Arial"/>
                <w:sz w:val="18"/>
                <w:szCs w:val="18"/>
                <w:lang w:eastAsia="pl-PL"/>
              </w:rPr>
            </w:pPr>
            <w:r w:rsidRPr="007F6E1B">
              <w:rPr>
                <w:rFonts w:ascii="Arial" w:eastAsia="Times New Roman" w:hAnsi="Arial" w:cs="Arial"/>
                <w:sz w:val="18"/>
                <w:szCs w:val="18"/>
                <w:lang w:eastAsia="pl-PL"/>
              </w:rPr>
              <w:t>4,88</w:t>
            </w:r>
          </w:p>
        </w:tc>
      </w:tr>
      <w:tr w:rsidR="007F6E1B" w:rsidRPr="007F6E1B" w:rsidTr="0012484F">
        <w:trPr>
          <w:trHeight w:val="264"/>
        </w:trPr>
        <w:tc>
          <w:tcPr>
            <w:tcW w:w="1191" w:type="dxa"/>
            <w:tcBorders>
              <w:top w:val="nil"/>
              <w:left w:val="single" w:sz="8" w:space="0" w:color="auto"/>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 </w:t>
            </w:r>
          </w:p>
        </w:tc>
        <w:tc>
          <w:tcPr>
            <w:tcW w:w="37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przewód prostokątny</w:t>
            </w:r>
          </w:p>
        </w:tc>
        <w:tc>
          <w:tcPr>
            <w:tcW w:w="3343"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LKR-1200-900-1250</w:t>
            </w:r>
          </w:p>
        </w:tc>
        <w:tc>
          <w:tcPr>
            <w:tcW w:w="6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jc w:val="right"/>
              <w:rPr>
                <w:rFonts w:ascii="Arial" w:eastAsia="Times New Roman" w:hAnsi="Arial" w:cs="Arial"/>
                <w:sz w:val="18"/>
                <w:szCs w:val="18"/>
                <w:lang w:eastAsia="pl-PL"/>
              </w:rPr>
            </w:pPr>
            <w:r w:rsidRPr="007F6E1B">
              <w:rPr>
                <w:rFonts w:ascii="Arial" w:eastAsia="Times New Roman" w:hAnsi="Arial" w:cs="Arial"/>
                <w:sz w:val="18"/>
                <w:szCs w:val="18"/>
                <w:lang w:eastAsia="pl-PL"/>
              </w:rPr>
              <w:t>1</w:t>
            </w:r>
          </w:p>
        </w:tc>
        <w:tc>
          <w:tcPr>
            <w:tcW w:w="1211"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jc w:val="right"/>
              <w:rPr>
                <w:rFonts w:ascii="Arial" w:eastAsia="Times New Roman" w:hAnsi="Arial" w:cs="Arial"/>
                <w:sz w:val="18"/>
                <w:szCs w:val="18"/>
                <w:lang w:eastAsia="pl-PL"/>
              </w:rPr>
            </w:pPr>
            <w:r w:rsidRPr="007F6E1B">
              <w:rPr>
                <w:rFonts w:ascii="Arial" w:eastAsia="Times New Roman" w:hAnsi="Arial" w:cs="Arial"/>
                <w:sz w:val="18"/>
                <w:szCs w:val="18"/>
                <w:lang w:eastAsia="pl-PL"/>
              </w:rPr>
              <w:t>5,25</w:t>
            </w:r>
          </w:p>
        </w:tc>
      </w:tr>
      <w:tr w:rsidR="007F6E1B" w:rsidRPr="007F6E1B" w:rsidTr="0012484F">
        <w:trPr>
          <w:trHeight w:val="264"/>
        </w:trPr>
        <w:tc>
          <w:tcPr>
            <w:tcW w:w="1191" w:type="dxa"/>
            <w:tcBorders>
              <w:top w:val="nil"/>
              <w:left w:val="single" w:sz="8" w:space="0" w:color="auto"/>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 </w:t>
            </w:r>
          </w:p>
        </w:tc>
        <w:tc>
          <w:tcPr>
            <w:tcW w:w="37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przewód prostokątny</w:t>
            </w:r>
          </w:p>
        </w:tc>
        <w:tc>
          <w:tcPr>
            <w:tcW w:w="3343"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LKR-1200-900-202</w:t>
            </w:r>
          </w:p>
        </w:tc>
        <w:tc>
          <w:tcPr>
            <w:tcW w:w="6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jc w:val="right"/>
              <w:rPr>
                <w:rFonts w:ascii="Arial" w:eastAsia="Times New Roman" w:hAnsi="Arial" w:cs="Arial"/>
                <w:sz w:val="18"/>
                <w:szCs w:val="18"/>
                <w:lang w:eastAsia="pl-PL"/>
              </w:rPr>
            </w:pPr>
            <w:r w:rsidRPr="007F6E1B">
              <w:rPr>
                <w:rFonts w:ascii="Arial" w:eastAsia="Times New Roman" w:hAnsi="Arial" w:cs="Arial"/>
                <w:sz w:val="18"/>
                <w:szCs w:val="18"/>
                <w:lang w:eastAsia="pl-PL"/>
              </w:rPr>
              <w:t>1</w:t>
            </w:r>
          </w:p>
        </w:tc>
        <w:tc>
          <w:tcPr>
            <w:tcW w:w="1211"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jc w:val="right"/>
              <w:rPr>
                <w:rFonts w:ascii="Arial" w:eastAsia="Times New Roman" w:hAnsi="Arial" w:cs="Arial"/>
                <w:sz w:val="18"/>
                <w:szCs w:val="18"/>
                <w:lang w:eastAsia="pl-PL"/>
              </w:rPr>
            </w:pPr>
            <w:r w:rsidRPr="007F6E1B">
              <w:rPr>
                <w:rFonts w:ascii="Arial" w:eastAsia="Times New Roman" w:hAnsi="Arial" w:cs="Arial"/>
                <w:sz w:val="18"/>
                <w:szCs w:val="18"/>
                <w:lang w:eastAsia="pl-PL"/>
              </w:rPr>
              <w:t>0,85</w:t>
            </w:r>
          </w:p>
        </w:tc>
      </w:tr>
      <w:tr w:rsidR="007F6E1B" w:rsidRPr="007F6E1B" w:rsidTr="0012484F">
        <w:trPr>
          <w:trHeight w:val="264"/>
        </w:trPr>
        <w:tc>
          <w:tcPr>
            <w:tcW w:w="1191" w:type="dxa"/>
            <w:tcBorders>
              <w:top w:val="nil"/>
              <w:left w:val="single" w:sz="8" w:space="0" w:color="auto"/>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 </w:t>
            </w:r>
          </w:p>
        </w:tc>
        <w:tc>
          <w:tcPr>
            <w:tcW w:w="37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przewód prostokątny</w:t>
            </w:r>
          </w:p>
        </w:tc>
        <w:tc>
          <w:tcPr>
            <w:tcW w:w="3343"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LKR-1200-900-541</w:t>
            </w:r>
          </w:p>
        </w:tc>
        <w:tc>
          <w:tcPr>
            <w:tcW w:w="6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jc w:val="right"/>
              <w:rPr>
                <w:rFonts w:ascii="Arial" w:eastAsia="Times New Roman" w:hAnsi="Arial" w:cs="Arial"/>
                <w:sz w:val="18"/>
                <w:szCs w:val="18"/>
                <w:lang w:eastAsia="pl-PL"/>
              </w:rPr>
            </w:pPr>
            <w:r w:rsidRPr="007F6E1B">
              <w:rPr>
                <w:rFonts w:ascii="Arial" w:eastAsia="Times New Roman" w:hAnsi="Arial" w:cs="Arial"/>
                <w:sz w:val="18"/>
                <w:szCs w:val="18"/>
                <w:lang w:eastAsia="pl-PL"/>
              </w:rPr>
              <w:t>1</w:t>
            </w:r>
          </w:p>
        </w:tc>
        <w:tc>
          <w:tcPr>
            <w:tcW w:w="1211"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jc w:val="right"/>
              <w:rPr>
                <w:rFonts w:ascii="Arial" w:eastAsia="Times New Roman" w:hAnsi="Arial" w:cs="Arial"/>
                <w:sz w:val="18"/>
                <w:szCs w:val="18"/>
                <w:lang w:eastAsia="pl-PL"/>
              </w:rPr>
            </w:pPr>
            <w:r w:rsidRPr="007F6E1B">
              <w:rPr>
                <w:rFonts w:ascii="Arial" w:eastAsia="Times New Roman" w:hAnsi="Arial" w:cs="Arial"/>
                <w:sz w:val="18"/>
                <w:szCs w:val="18"/>
                <w:lang w:eastAsia="pl-PL"/>
              </w:rPr>
              <w:t>2,27</w:t>
            </w:r>
          </w:p>
        </w:tc>
      </w:tr>
      <w:tr w:rsidR="007F6E1B" w:rsidRPr="007F6E1B" w:rsidTr="0012484F">
        <w:trPr>
          <w:trHeight w:val="264"/>
        </w:trPr>
        <w:tc>
          <w:tcPr>
            <w:tcW w:w="1191" w:type="dxa"/>
            <w:tcBorders>
              <w:top w:val="nil"/>
              <w:left w:val="single" w:sz="8" w:space="0" w:color="auto"/>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 </w:t>
            </w:r>
          </w:p>
        </w:tc>
        <w:tc>
          <w:tcPr>
            <w:tcW w:w="37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przewód prostokątny</w:t>
            </w:r>
          </w:p>
        </w:tc>
        <w:tc>
          <w:tcPr>
            <w:tcW w:w="3343"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LKR-1500-1500-1250</w:t>
            </w:r>
          </w:p>
        </w:tc>
        <w:tc>
          <w:tcPr>
            <w:tcW w:w="6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jc w:val="right"/>
              <w:rPr>
                <w:rFonts w:ascii="Arial" w:eastAsia="Times New Roman" w:hAnsi="Arial" w:cs="Arial"/>
                <w:sz w:val="18"/>
                <w:szCs w:val="18"/>
                <w:lang w:eastAsia="pl-PL"/>
              </w:rPr>
            </w:pPr>
            <w:r w:rsidRPr="007F6E1B">
              <w:rPr>
                <w:rFonts w:ascii="Arial" w:eastAsia="Times New Roman" w:hAnsi="Arial" w:cs="Arial"/>
                <w:sz w:val="18"/>
                <w:szCs w:val="18"/>
                <w:lang w:eastAsia="pl-PL"/>
              </w:rPr>
              <w:t>3</w:t>
            </w:r>
          </w:p>
        </w:tc>
        <w:tc>
          <w:tcPr>
            <w:tcW w:w="1211"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jc w:val="right"/>
              <w:rPr>
                <w:rFonts w:ascii="Arial" w:eastAsia="Times New Roman" w:hAnsi="Arial" w:cs="Arial"/>
                <w:sz w:val="18"/>
                <w:szCs w:val="18"/>
                <w:lang w:eastAsia="pl-PL"/>
              </w:rPr>
            </w:pPr>
            <w:r w:rsidRPr="007F6E1B">
              <w:rPr>
                <w:rFonts w:ascii="Arial" w:eastAsia="Times New Roman" w:hAnsi="Arial" w:cs="Arial"/>
                <w:sz w:val="18"/>
                <w:szCs w:val="18"/>
                <w:lang w:eastAsia="pl-PL"/>
              </w:rPr>
              <w:t>22,50</w:t>
            </w:r>
          </w:p>
        </w:tc>
      </w:tr>
      <w:tr w:rsidR="007F6E1B" w:rsidRPr="007F6E1B" w:rsidTr="0012484F">
        <w:trPr>
          <w:trHeight w:val="264"/>
        </w:trPr>
        <w:tc>
          <w:tcPr>
            <w:tcW w:w="1191" w:type="dxa"/>
            <w:tcBorders>
              <w:top w:val="nil"/>
              <w:left w:val="single" w:sz="8" w:space="0" w:color="auto"/>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 </w:t>
            </w:r>
          </w:p>
        </w:tc>
        <w:tc>
          <w:tcPr>
            <w:tcW w:w="37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przewód prostokątny</w:t>
            </w:r>
          </w:p>
        </w:tc>
        <w:tc>
          <w:tcPr>
            <w:tcW w:w="3343"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LKR-1500-1500-152</w:t>
            </w:r>
          </w:p>
        </w:tc>
        <w:tc>
          <w:tcPr>
            <w:tcW w:w="6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jc w:val="right"/>
              <w:rPr>
                <w:rFonts w:ascii="Arial" w:eastAsia="Times New Roman" w:hAnsi="Arial" w:cs="Arial"/>
                <w:sz w:val="18"/>
                <w:szCs w:val="18"/>
                <w:lang w:eastAsia="pl-PL"/>
              </w:rPr>
            </w:pPr>
            <w:r w:rsidRPr="007F6E1B">
              <w:rPr>
                <w:rFonts w:ascii="Arial" w:eastAsia="Times New Roman" w:hAnsi="Arial" w:cs="Arial"/>
                <w:sz w:val="18"/>
                <w:szCs w:val="18"/>
                <w:lang w:eastAsia="pl-PL"/>
              </w:rPr>
              <w:t>1</w:t>
            </w:r>
          </w:p>
        </w:tc>
        <w:tc>
          <w:tcPr>
            <w:tcW w:w="1211"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jc w:val="right"/>
              <w:rPr>
                <w:rFonts w:ascii="Arial" w:eastAsia="Times New Roman" w:hAnsi="Arial" w:cs="Arial"/>
                <w:sz w:val="18"/>
                <w:szCs w:val="18"/>
                <w:lang w:eastAsia="pl-PL"/>
              </w:rPr>
            </w:pPr>
            <w:r w:rsidRPr="007F6E1B">
              <w:rPr>
                <w:rFonts w:ascii="Arial" w:eastAsia="Times New Roman" w:hAnsi="Arial" w:cs="Arial"/>
                <w:sz w:val="18"/>
                <w:szCs w:val="18"/>
                <w:lang w:eastAsia="pl-PL"/>
              </w:rPr>
              <w:t>0,91</w:t>
            </w:r>
          </w:p>
        </w:tc>
      </w:tr>
      <w:tr w:rsidR="007F6E1B" w:rsidRPr="007F6E1B" w:rsidTr="0012484F">
        <w:trPr>
          <w:trHeight w:val="264"/>
        </w:trPr>
        <w:tc>
          <w:tcPr>
            <w:tcW w:w="1191" w:type="dxa"/>
            <w:tcBorders>
              <w:top w:val="nil"/>
              <w:left w:val="single" w:sz="8" w:space="0" w:color="auto"/>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 </w:t>
            </w:r>
          </w:p>
        </w:tc>
        <w:tc>
          <w:tcPr>
            <w:tcW w:w="37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przewód prostokątny</w:t>
            </w:r>
          </w:p>
        </w:tc>
        <w:tc>
          <w:tcPr>
            <w:tcW w:w="3343"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LKR-1500-800-1250</w:t>
            </w:r>
          </w:p>
        </w:tc>
        <w:tc>
          <w:tcPr>
            <w:tcW w:w="6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jc w:val="right"/>
              <w:rPr>
                <w:rFonts w:ascii="Arial" w:eastAsia="Times New Roman" w:hAnsi="Arial" w:cs="Arial"/>
                <w:sz w:val="18"/>
                <w:szCs w:val="18"/>
                <w:lang w:eastAsia="pl-PL"/>
              </w:rPr>
            </w:pPr>
            <w:r w:rsidRPr="007F6E1B">
              <w:rPr>
                <w:rFonts w:ascii="Arial" w:eastAsia="Times New Roman" w:hAnsi="Arial" w:cs="Arial"/>
                <w:sz w:val="18"/>
                <w:szCs w:val="18"/>
                <w:lang w:eastAsia="pl-PL"/>
              </w:rPr>
              <w:t>2</w:t>
            </w:r>
          </w:p>
        </w:tc>
        <w:tc>
          <w:tcPr>
            <w:tcW w:w="1211"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jc w:val="right"/>
              <w:rPr>
                <w:rFonts w:ascii="Arial" w:eastAsia="Times New Roman" w:hAnsi="Arial" w:cs="Arial"/>
                <w:sz w:val="18"/>
                <w:szCs w:val="18"/>
                <w:lang w:eastAsia="pl-PL"/>
              </w:rPr>
            </w:pPr>
            <w:r w:rsidRPr="007F6E1B">
              <w:rPr>
                <w:rFonts w:ascii="Arial" w:eastAsia="Times New Roman" w:hAnsi="Arial" w:cs="Arial"/>
                <w:sz w:val="18"/>
                <w:szCs w:val="18"/>
                <w:lang w:eastAsia="pl-PL"/>
              </w:rPr>
              <w:t>11,50</w:t>
            </w:r>
          </w:p>
        </w:tc>
      </w:tr>
      <w:tr w:rsidR="007F6E1B" w:rsidRPr="007F6E1B" w:rsidTr="0012484F">
        <w:trPr>
          <w:trHeight w:val="264"/>
        </w:trPr>
        <w:tc>
          <w:tcPr>
            <w:tcW w:w="1191" w:type="dxa"/>
            <w:tcBorders>
              <w:top w:val="nil"/>
              <w:left w:val="single" w:sz="8" w:space="0" w:color="auto"/>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 </w:t>
            </w:r>
          </w:p>
        </w:tc>
        <w:tc>
          <w:tcPr>
            <w:tcW w:w="37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przewód prostokątny</w:t>
            </w:r>
          </w:p>
        </w:tc>
        <w:tc>
          <w:tcPr>
            <w:tcW w:w="3343"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LKR-1500-800-310</w:t>
            </w:r>
          </w:p>
        </w:tc>
        <w:tc>
          <w:tcPr>
            <w:tcW w:w="6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jc w:val="right"/>
              <w:rPr>
                <w:rFonts w:ascii="Arial" w:eastAsia="Times New Roman" w:hAnsi="Arial" w:cs="Arial"/>
                <w:sz w:val="18"/>
                <w:szCs w:val="18"/>
                <w:lang w:eastAsia="pl-PL"/>
              </w:rPr>
            </w:pPr>
            <w:r w:rsidRPr="007F6E1B">
              <w:rPr>
                <w:rFonts w:ascii="Arial" w:eastAsia="Times New Roman" w:hAnsi="Arial" w:cs="Arial"/>
                <w:sz w:val="18"/>
                <w:szCs w:val="18"/>
                <w:lang w:eastAsia="pl-PL"/>
              </w:rPr>
              <w:t>1</w:t>
            </w:r>
          </w:p>
        </w:tc>
        <w:tc>
          <w:tcPr>
            <w:tcW w:w="1211"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jc w:val="right"/>
              <w:rPr>
                <w:rFonts w:ascii="Arial" w:eastAsia="Times New Roman" w:hAnsi="Arial" w:cs="Arial"/>
                <w:sz w:val="18"/>
                <w:szCs w:val="18"/>
                <w:lang w:eastAsia="pl-PL"/>
              </w:rPr>
            </w:pPr>
            <w:r w:rsidRPr="007F6E1B">
              <w:rPr>
                <w:rFonts w:ascii="Arial" w:eastAsia="Times New Roman" w:hAnsi="Arial" w:cs="Arial"/>
                <w:sz w:val="18"/>
                <w:szCs w:val="18"/>
                <w:lang w:eastAsia="pl-PL"/>
              </w:rPr>
              <w:t>1,43</w:t>
            </w:r>
          </w:p>
        </w:tc>
      </w:tr>
      <w:tr w:rsidR="007F6E1B" w:rsidRPr="007F6E1B" w:rsidTr="0012484F">
        <w:trPr>
          <w:trHeight w:val="264"/>
        </w:trPr>
        <w:tc>
          <w:tcPr>
            <w:tcW w:w="1191" w:type="dxa"/>
            <w:tcBorders>
              <w:top w:val="nil"/>
              <w:left w:val="single" w:sz="8" w:space="0" w:color="auto"/>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 </w:t>
            </w:r>
          </w:p>
        </w:tc>
        <w:tc>
          <w:tcPr>
            <w:tcW w:w="37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przewód prostokątny</w:t>
            </w:r>
          </w:p>
        </w:tc>
        <w:tc>
          <w:tcPr>
            <w:tcW w:w="3343"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LKR-1500-800-975</w:t>
            </w:r>
          </w:p>
        </w:tc>
        <w:tc>
          <w:tcPr>
            <w:tcW w:w="6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jc w:val="right"/>
              <w:rPr>
                <w:rFonts w:ascii="Arial" w:eastAsia="Times New Roman" w:hAnsi="Arial" w:cs="Arial"/>
                <w:sz w:val="18"/>
                <w:szCs w:val="18"/>
                <w:lang w:eastAsia="pl-PL"/>
              </w:rPr>
            </w:pPr>
            <w:r w:rsidRPr="007F6E1B">
              <w:rPr>
                <w:rFonts w:ascii="Arial" w:eastAsia="Times New Roman" w:hAnsi="Arial" w:cs="Arial"/>
                <w:sz w:val="18"/>
                <w:szCs w:val="18"/>
                <w:lang w:eastAsia="pl-PL"/>
              </w:rPr>
              <w:t>1</w:t>
            </w:r>
          </w:p>
        </w:tc>
        <w:tc>
          <w:tcPr>
            <w:tcW w:w="1211"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jc w:val="right"/>
              <w:rPr>
                <w:rFonts w:ascii="Arial" w:eastAsia="Times New Roman" w:hAnsi="Arial" w:cs="Arial"/>
                <w:sz w:val="18"/>
                <w:szCs w:val="18"/>
                <w:lang w:eastAsia="pl-PL"/>
              </w:rPr>
            </w:pPr>
            <w:r w:rsidRPr="007F6E1B">
              <w:rPr>
                <w:rFonts w:ascii="Arial" w:eastAsia="Times New Roman" w:hAnsi="Arial" w:cs="Arial"/>
                <w:sz w:val="18"/>
                <w:szCs w:val="18"/>
                <w:lang w:eastAsia="pl-PL"/>
              </w:rPr>
              <w:t>4,48</w:t>
            </w:r>
          </w:p>
        </w:tc>
      </w:tr>
      <w:tr w:rsidR="007F6E1B" w:rsidRPr="007F6E1B" w:rsidTr="0012484F">
        <w:trPr>
          <w:trHeight w:val="264"/>
        </w:trPr>
        <w:tc>
          <w:tcPr>
            <w:tcW w:w="1191" w:type="dxa"/>
            <w:tcBorders>
              <w:top w:val="nil"/>
              <w:left w:val="single" w:sz="8" w:space="0" w:color="auto"/>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 </w:t>
            </w:r>
          </w:p>
        </w:tc>
        <w:tc>
          <w:tcPr>
            <w:tcW w:w="37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przewód prostokątny</w:t>
            </w:r>
          </w:p>
        </w:tc>
        <w:tc>
          <w:tcPr>
            <w:tcW w:w="3343"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LKR-800-1500-205</w:t>
            </w:r>
          </w:p>
        </w:tc>
        <w:tc>
          <w:tcPr>
            <w:tcW w:w="6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jc w:val="right"/>
              <w:rPr>
                <w:rFonts w:ascii="Arial" w:eastAsia="Times New Roman" w:hAnsi="Arial" w:cs="Arial"/>
                <w:sz w:val="18"/>
                <w:szCs w:val="18"/>
                <w:lang w:eastAsia="pl-PL"/>
              </w:rPr>
            </w:pPr>
            <w:r w:rsidRPr="007F6E1B">
              <w:rPr>
                <w:rFonts w:ascii="Arial" w:eastAsia="Times New Roman" w:hAnsi="Arial" w:cs="Arial"/>
                <w:sz w:val="18"/>
                <w:szCs w:val="18"/>
                <w:lang w:eastAsia="pl-PL"/>
              </w:rPr>
              <w:t>1</w:t>
            </w:r>
          </w:p>
        </w:tc>
        <w:tc>
          <w:tcPr>
            <w:tcW w:w="1211"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jc w:val="right"/>
              <w:rPr>
                <w:rFonts w:ascii="Arial" w:eastAsia="Times New Roman" w:hAnsi="Arial" w:cs="Arial"/>
                <w:sz w:val="18"/>
                <w:szCs w:val="18"/>
                <w:lang w:eastAsia="pl-PL"/>
              </w:rPr>
            </w:pPr>
            <w:r w:rsidRPr="007F6E1B">
              <w:rPr>
                <w:rFonts w:ascii="Arial" w:eastAsia="Times New Roman" w:hAnsi="Arial" w:cs="Arial"/>
                <w:sz w:val="18"/>
                <w:szCs w:val="18"/>
                <w:lang w:eastAsia="pl-PL"/>
              </w:rPr>
              <w:t>0,94</w:t>
            </w:r>
          </w:p>
        </w:tc>
      </w:tr>
      <w:tr w:rsidR="007F6E1B" w:rsidRPr="007F6E1B" w:rsidTr="0012484F">
        <w:trPr>
          <w:trHeight w:val="264"/>
        </w:trPr>
        <w:tc>
          <w:tcPr>
            <w:tcW w:w="1191" w:type="dxa"/>
            <w:tcBorders>
              <w:top w:val="nil"/>
              <w:left w:val="single" w:sz="8" w:space="0" w:color="auto"/>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 </w:t>
            </w:r>
          </w:p>
        </w:tc>
        <w:tc>
          <w:tcPr>
            <w:tcW w:w="37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przewód prostokątny</w:t>
            </w:r>
          </w:p>
        </w:tc>
        <w:tc>
          <w:tcPr>
            <w:tcW w:w="3343"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LKR-1140-1140-102</w:t>
            </w:r>
          </w:p>
        </w:tc>
        <w:tc>
          <w:tcPr>
            <w:tcW w:w="600"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jc w:val="right"/>
              <w:rPr>
                <w:rFonts w:ascii="Arial" w:eastAsia="Times New Roman" w:hAnsi="Arial" w:cs="Arial"/>
                <w:sz w:val="18"/>
                <w:szCs w:val="18"/>
                <w:lang w:eastAsia="pl-PL"/>
              </w:rPr>
            </w:pPr>
            <w:r w:rsidRPr="007F6E1B">
              <w:rPr>
                <w:rFonts w:ascii="Arial" w:eastAsia="Times New Roman" w:hAnsi="Arial" w:cs="Arial"/>
                <w:sz w:val="18"/>
                <w:szCs w:val="18"/>
                <w:lang w:eastAsia="pl-PL"/>
              </w:rPr>
              <w:t>1</w:t>
            </w:r>
          </w:p>
        </w:tc>
        <w:tc>
          <w:tcPr>
            <w:tcW w:w="1211" w:type="dxa"/>
            <w:tcBorders>
              <w:top w:val="nil"/>
              <w:left w:val="nil"/>
              <w:bottom w:val="single" w:sz="4" w:space="0" w:color="auto"/>
              <w:right w:val="single" w:sz="8" w:space="0" w:color="auto"/>
            </w:tcBorders>
            <w:shd w:val="clear" w:color="auto" w:fill="auto"/>
            <w:noWrap/>
            <w:vAlign w:val="bottom"/>
            <w:hideMark/>
          </w:tcPr>
          <w:p w:rsidR="007F6E1B" w:rsidRPr="007F6E1B" w:rsidRDefault="007F6E1B" w:rsidP="007F6E1B">
            <w:pPr>
              <w:spacing w:after="0" w:line="240" w:lineRule="auto"/>
              <w:jc w:val="right"/>
              <w:rPr>
                <w:rFonts w:ascii="Arial" w:eastAsia="Times New Roman" w:hAnsi="Arial" w:cs="Arial"/>
                <w:sz w:val="18"/>
                <w:szCs w:val="18"/>
                <w:lang w:eastAsia="pl-PL"/>
              </w:rPr>
            </w:pPr>
            <w:r w:rsidRPr="007F6E1B">
              <w:rPr>
                <w:rFonts w:ascii="Arial" w:eastAsia="Times New Roman" w:hAnsi="Arial" w:cs="Arial"/>
                <w:sz w:val="18"/>
                <w:szCs w:val="18"/>
                <w:lang w:eastAsia="pl-PL"/>
              </w:rPr>
              <w:t>0,47</w:t>
            </w:r>
          </w:p>
        </w:tc>
      </w:tr>
      <w:tr w:rsidR="007F6E1B" w:rsidRPr="007F6E1B" w:rsidTr="0012484F">
        <w:trPr>
          <w:trHeight w:val="276"/>
        </w:trPr>
        <w:tc>
          <w:tcPr>
            <w:tcW w:w="1191" w:type="dxa"/>
            <w:tcBorders>
              <w:top w:val="nil"/>
              <w:left w:val="single" w:sz="8" w:space="0" w:color="auto"/>
              <w:bottom w:val="single" w:sz="8"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 </w:t>
            </w:r>
          </w:p>
        </w:tc>
        <w:tc>
          <w:tcPr>
            <w:tcW w:w="3700" w:type="dxa"/>
            <w:tcBorders>
              <w:top w:val="nil"/>
              <w:left w:val="nil"/>
              <w:bottom w:val="single" w:sz="8"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trójnik prostokątny</w:t>
            </w:r>
          </w:p>
        </w:tc>
        <w:tc>
          <w:tcPr>
            <w:tcW w:w="3343" w:type="dxa"/>
            <w:tcBorders>
              <w:top w:val="nil"/>
              <w:left w:val="nil"/>
              <w:bottom w:val="single" w:sz="8" w:space="0" w:color="auto"/>
              <w:right w:val="single" w:sz="8" w:space="0" w:color="auto"/>
            </w:tcBorders>
            <w:shd w:val="clear" w:color="auto" w:fill="auto"/>
            <w:noWrap/>
            <w:vAlign w:val="bottom"/>
            <w:hideMark/>
          </w:tcPr>
          <w:p w:rsidR="007F6E1B" w:rsidRPr="007F6E1B" w:rsidRDefault="007F6E1B" w:rsidP="007F6E1B">
            <w:pPr>
              <w:spacing w:after="0" w:line="240" w:lineRule="auto"/>
              <w:rPr>
                <w:rFonts w:ascii="Arial" w:eastAsia="Times New Roman" w:hAnsi="Arial" w:cs="Arial"/>
                <w:sz w:val="18"/>
                <w:szCs w:val="18"/>
                <w:lang w:eastAsia="pl-PL"/>
              </w:rPr>
            </w:pPr>
            <w:r w:rsidRPr="007F6E1B">
              <w:rPr>
                <w:rFonts w:ascii="Arial" w:eastAsia="Times New Roman" w:hAnsi="Arial" w:cs="Arial"/>
                <w:sz w:val="18"/>
                <w:szCs w:val="18"/>
                <w:lang w:eastAsia="pl-PL"/>
              </w:rPr>
              <w:t>LTROR-1200-1200-1200-1000-125-125-1450</w:t>
            </w:r>
          </w:p>
        </w:tc>
        <w:tc>
          <w:tcPr>
            <w:tcW w:w="600" w:type="dxa"/>
            <w:tcBorders>
              <w:top w:val="nil"/>
              <w:left w:val="nil"/>
              <w:bottom w:val="single" w:sz="8" w:space="0" w:color="auto"/>
              <w:right w:val="single" w:sz="8" w:space="0" w:color="auto"/>
            </w:tcBorders>
            <w:shd w:val="clear" w:color="auto" w:fill="auto"/>
            <w:noWrap/>
            <w:vAlign w:val="bottom"/>
            <w:hideMark/>
          </w:tcPr>
          <w:p w:rsidR="007F6E1B" w:rsidRPr="007F6E1B" w:rsidRDefault="007F6E1B" w:rsidP="007F6E1B">
            <w:pPr>
              <w:spacing w:after="0" w:line="240" w:lineRule="auto"/>
              <w:jc w:val="right"/>
              <w:rPr>
                <w:rFonts w:ascii="Arial" w:eastAsia="Times New Roman" w:hAnsi="Arial" w:cs="Arial"/>
                <w:sz w:val="18"/>
                <w:szCs w:val="18"/>
                <w:lang w:eastAsia="pl-PL"/>
              </w:rPr>
            </w:pPr>
            <w:r w:rsidRPr="007F6E1B">
              <w:rPr>
                <w:rFonts w:ascii="Arial" w:eastAsia="Times New Roman" w:hAnsi="Arial" w:cs="Arial"/>
                <w:sz w:val="18"/>
                <w:szCs w:val="18"/>
                <w:lang w:eastAsia="pl-PL"/>
              </w:rPr>
              <w:t>1</w:t>
            </w:r>
          </w:p>
        </w:tc>
        <w:tc>
          <w:tcPr>
            <w:tcW w:w="1211" w:type="dxa"/>
            <w:tcBorders>
              <w:top w:val="nil"/>
              <w:left w:val="nil"/>
              <w:bottom w:val="single" w:sz="8" w:space="0" w:color="auto"/>
              <w:right w:val="single" w:sz="8" w:space="0" w:color="auto"/>
            </w:tcBorders>
            <w:shd w:val="clear" w:color="auto" w:fill="auto"/>
            <w:noWrap/>
            <w:vAlign w:val="bottom"/>
            <w:hideMark/>
          </w:tcPr>
          <w:p w:rsidR="007F6E1B" w:rsidRPr="007F6E1B" w:rsidRDefault="007F6E1B" w:rsidP="007F6E1B">
            <w:pPr>
              <w:spacing w:after="0" w:line="240" w:lineRule="auto"/>
              <w:jc w:val="right"/>
              <w:rPr>
                <w:rFonts w:ascii="Arial" w:eastAsia="Times New Roman" w:hAnsi="Arial" w:cs="Arial"/>
                <w:sz w:val="18"/>
                <w:szCs w:val="18"/>
                <w:lang w:eastAsia="pl-PL"/>
              </w:rPr>
            </w:pPr>
            <w:r w:rsidRPr="007F6E1B">
              <w:rPr>
                <w:rFonts w:ascii="Arial" w:eastAsia="Times New Roman" w:hAnsi="Arial" w:cs="Arial"/>
                <w:sz w:val="18"/>
                <w:szCs w:val="18"/>
                <w:lang w:eastAsia="pl-PL"/>
              </w:rPr>
              <w:t>6,93</w:t>
            </w:r>
          </w:p>
        </w:tc>
      </w:tr>
    </w:tbl>
    <w:p w:rsidR="00B71FA7" w:rsidRPr="00864205" w:rsidRDefault="00B71FA7" w:rsidP="00B71FA7">
      <w:pPr>
        <w:spacing w:after="240"/>
        <w:rPr>
          <w:rFonts w:ascii="Arial" w:hAnsi="Arial" w:cs="Arial"/>
        </w:rPr>
      </w:pPr>
    </w:p>
    <w:p w:rsidR="00B71FA7" w:rsidRPr="00864205" w:rsidRDefault="00B71FA7" w:rsidP="00B71FA7">
      <w:pPr>
        <w:spacing w:after="240"/>
        <w:jc w:val="both"/>
        <w:rPr>
          <w:rFonts w:ascii="Arial" w:hAnsi="Arial" w:cs="Arial"/>
        </w:rPr>
      </w:pPr>
    </w:p>
    <w:p w:rsidR="00B71FA7" w:rsidRPr="00864205" w:rsidRDefault="00B71FA7" w:rsidP="00B71FA7">
      <w:pPr>
        <w:spacing w:after="240"/>
        <w:jc w:val="both"/>
        <w:rPr>
          <w:rFonts w:ascii="Arial" w:hAnsi="Arial" w:cs="Arial"/>
        </w:rPr>
      </w:pPr>
      <w:r w:rsidRPr="00864205">
        <w:rPr>
          <w:rFonts w:ascii="Arial" w:hAnsi="Arial" w:cs="Arial"/>
        </w:rPr>
        <w:tab/>
      </w:r>
      <w:r w:rsidRPr="00864205">
        <w:rPr>
          <w:rFonts w:ascii="Arial" w:hAnsi="Arial" w:cs="Arial"/>
        </w:rPr>
        <w:tab/>
      </w:r>
      <w:r w:rsidRPr="00864205">
        <w:rPr>
          <w:rFonts w:ascii="Arial" w:hAnsi="Arial" w:cs="Arial"/>
        </w:rPr>
        <w:tab/>
      </w:r>
      <w:r w:rsidRPr="00864205">
        <w:rPr>
          <w:rFonts w:ascii="Arial" w:hAnsi="Arial" w:cs="Arial"/>
        </w:rPr>
        <w:tab/>
      </w:r>
      <w:r w:rsidRPr="00864205">
        <w:rPr>
          <w:rFonts w:ascii="Arial" w:hAnsi="Arial" w:cs="Arial"/>
        </w:rPr>
        <w:tab/>
      </w:r>
      <w:r w:rsidRPr="00864205">
        <w:rPr>
          <w:rFonts w:ascii="Arial" w:hAnsi="Arial" w:cs="Arial"/>
        </w:rPr>
        <w:tab/>
      </w:r>
      <w:r w:rsidRPr="00864205">
        <w:rPr>
          <w:rFonts w:ascii="Arial" w:hAnsi="Arial" w:cs="Arial"/>
        </w:rPr>
        <w:tab/>
      </w:r>
      <w:r w:rsidRPr="00864205">
        <w:rPr>
          <w:rFonts w:ascii="Arial" w:hAnsi="Arial" w:cs="Arial"/>
        </w:rPr>
        <w:tab/>
      </w:r>
      <w:r w:rsidRPr="00864205">
        <w:rPr>
          <w:rFonts w:ascii="Arial" w:hAnsi="Arial" w:cs="Arial"/>
        </w:rPr>
        <w:tab/>
        <w:t>Opracował:</w:t>
      </w:r>
    </w:p>
    <w:p w:rsidR="00B71FA7" w:rsidRPr="00864205" w:rsidRDefault="00B71FA7" w:rsidP="00B71FA7">
      <w:pPr>
        <w:spacing w:after="240"/>
        <w:jc w:val="both"/>
        <w:rPr>
          <w:rFonts w:ascii="Arial" w:hAnsi="Arial" w:cs="Arial"/>
        </w:rPr>
      </w:pPr>
      <w:r w:rsidRPr="00864205">
        <w:rPr>
          <w:rFonts w:ascii="Arial" w:hAnsi="Arial" w:cs="Arial"/>
        </w:rPr>
        <w:tab/>
      </w:r>
      <w:r w:rsidRPr="00864205">
        <w:rPr>
          <w:rFonts w:ascii="Arial" w:hAnsi="Arial" w:cs="Arial"/>
        </w:rPr>
        <w:tab/>
      </w:r>
      <w:r w:rsidRPr="00864205">
        <w:rPr>
          <w:rFonts w:ascii="Arial" w:hAnsi="Arial" w:cs="Arial"/>
        </w:rPr>
        <w:tab/>
      </w:r>
      <w:r w:rsidRPr="00864205">
        <w:rPr>
          <w:rFonts w:ascii="Arial" w:hAnsi="Arial" w:cs="Arial"/>
        </w:rPr>
        <w:tab/>
      </w:r>
      <w:r w:rsidRPr="00864205">
        <w:rPr>
          <w:rFonts w:ascii="Arial" w:hAnsi="Arial" w:cs="Arial"/>
        </w:rPr>
        <w:tab/>
      </w:r>
      <w:r w:rsidRPr="00864205">
        <w:rPr>
          <w:rFonts w:ascii="Arial" w:hAnsi="Arial" w:cs="Arial"/>
        </w:rPr>
        <w:tab/>
      </w:r>
      <w:r w:rsidRPr="00864205">
        <w:rPr>
          <w:rFonts w:ascii="Arial" w:hAnsi="Arial" w:cs="Arial"/>
        </w:rPr>
        <w:tab/>
      </w:r>
      <w:r w:rsidRPr="00864205">
        <w:rPr>
          <w:rFonts w:ascii="Arial" w:hAnsi="Arial" w:cs="Arial"/>
        </w:rPr>
        <w:tab/>
      </w:r>
      <w:r w:rsidRPr="00864205">
        <w:rPr>
          <w:rFonts w:ascii="Arial" w:hAnsi="Arial" w:cs="Arial"/>
        </w:rPr>
        <w:tab/>
        <w:t>mgr inż. Elżbieta Borowska</w:t>
      </w:r>
    </w:p>
    <w:sectPr w:rsidR="00B71FA7" w:rsidRPr="00864205" w:rsidSect="008643B1">
      <w:footerReference w:type="default" r:id="rId13"/>
      <w:pgSz w:w="11906" w:h="16838"/>
      <w:pgMar w:top="1417" w:right="1133"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6DBB" w:rsidRDefault="00F26DBB" w:rsidP="005C4FB9">
      <w:pPr>
        <w:spacing w:after="0" w:line="240" w:lineRule="auto"/>
      </w:pPr>
      <w:r>
        <w:separator/>
      </w:r>
    </w:p>
  </w:endnote>
  <w:endnote w:type="continuationSeparator" w:id="0">
    <w:p w:rsidR="00F26DBB" w:rsidRDefault="00F26DBB" w:rsidP="005C4F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OpenSymbol">
    <w:altName w:val="Arial Unicode MS"/>
    <w:charset w:val="EE"/>
    <w:family w:val="auto"/>
    <w:pitch w:val="default"/>
    <w:sig w:usb0="00000000" w:usb1="00000000" w:usb2="00000000" w:usb3="00000000" w:csb0="0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717899"/>
      <w:docPartObj>
        <w:docPartGallery w:val="Page Numbers (Bottom of Page)"/>
        <w:docPartUnique/>
      </w:docPartObj>
    </w:sdtPr>
    <w:sdtContent>
      <w:p w:rsidR="00913153" w:rsidRDefault="00913153">
        <w:pPr>
          <w:pStyle w:val="Stopka"/>
          <w:jc w:val="right"/>
        </w:pPr>
        <w:fldSimple w:instr=" PAGE   \* MERGEFORMAT ">
          <w:r>
            <w:rPr>
              <w:noProof/>
            </w:rPr>
            <w:t>14</w:t>
          </w:r>
        </w:fldSimple>
      </w:p>
    </w:sdtContent>
  </w:sdt>
  <w:p w:rsidR="00913153" w:rsidRDefault="00913153">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6DBB" w:rsidRDefault="00F26DBB" w:rsidP="005C4FB9">
      <w:pPr>
        <w:spacing w:after="0" w:line="240" w:lineRule="auto"/>
      </w:pPr>
      <w:r>
        <w:separator/>
      </w:r>
    </w:p>
  </w:footnote>
  <w:footnote w:type="continuationSeparator" w:id="0">
    <w:p w:rsidR="00F26DBB" w:rsidRDefault="00F26DBB" w:rsidP="005C4FB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83B22"/>
    <w:multiLevelType w:val="hybridMultilevel"/>
    <w:tmpl w:val="AF2CB19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
    <w:nsid w:val="07B5513B"/>
    <w:multiLevelType w:val="hybridMultilevel"/>
    <w:tmpl w:val="3BFA3034"/>
    <w:lvl w:ilvl="0" w:tplc="AA82CFD2">
      <w:start w:val="1"/>
      <w:numFmt w:val="bullet"/>
      <w:lvlText w:val=""/>
      <w:lvlJc w:val="left"/>
      <w:pPr>
        <w:ind w:left="1280" w:hanging="360"/>
      </w:pPr>
      <w:rPr>
        <w:rFonts w:ascii="Symbol" w:hAnsi="Symbol" w:hint="default"/>
      </w:rPr>
    </w:lvl>
    <w:lvl w:ilvl="1" w:tplc="04150003" w:tentative="1">
      <w:start w:val="1"/>
      <w:numFmt w:val="bullet"/>
      <w:lvlText w:val="o"/>
      <w:lvlJc w:val="left"/>
      <w:pPr>
        <w:ind w:left="2000" w:hanging="360"/>
      </w:pPr>
      <w:rPr>
        <w:rFonts w:ascii="Courier New" w:hAnsi="Courier New" w:cs="Courier New" w:hint="default"/>
      </w:rPr>
    </w:lvl>
    <w:lvl w:ilvl="2" w:tplc="04150005" w:tentative="1">
      <w:start w:val="1"/>
      <w:numFmt w:val="bullet"/>
      <w:lvlText w:val=""/>
      <w:lvlJc w:val="left"/>
      <w:pPr>
        <w:ind w:left="2720" w:hanging="360"/>
      </w:pPr>
      <w:rPr>
        <w:rFonts w:ascii="Wingdings" w:hAnsi="Wingdings" w:hint="default"/>
      </w:rPr>
    </w:lvl>
    <w:lvl w:ilvl="3" w:tplc="04150001" w:tentative="1">
      <w:start w:val="1"/>
      <w:numFmt w:val="bullet"/>
      <w:lvlText w:val=""/>
      <w:lvlJc w:val="left"/>
      <w:pPr>
        <w:ind w:left="3440" w:hanging="360"/>
      </w:pPr>
      <w:rPr>
        <w:rFonts w:ascii="Symbol" w:hAnsi="Symbol" w:hint="default"/>
      </w:rPr>
    </w:lvl>
    <w:lvl w:ilvl="4" w:tplc="04150003" w:tentative="1">
      <w:start w:val="1"/>
      <w:numFmt w:val="bullet"/>
      <w:lvlText w:val="o"/>
      <w:lvlJc w:val="left"/>
      <w:pPr>
        <w:ind w:left="4160" w:hanging="360"/>
      </w:pPr>
      <w:rPr>
        <w:rFonts w:ascii="Courier New" w:hAnsi="Courier New" w:cs="Courier New" w:hint="default"/>
      </w:rPr>
    </w:lvl>
    <w:lvl w:ilvl="5" w:tplc="04150005" w:tentative="1">
      <w:start w:val="1"/>
      <w:numFmt w:val="bullet"/>
      <w:lvlText w:val=""/>
      <w:lvlJc w:val="left"/>
      <w:pPr>
        <w:ind w:left="4880" w:hanging="360"/>
      </w:pPr>
      <w:rPr>
        <w:rFonts w:ascii="Wingdings" w:hAnsi="Wingdings" w:hint="default"/>
      </w:rPr>
    </w:lvl>
    <w:lvl w:ilvl="6" w:tplc="04150001" w:tentative="1">
      <w:start w:val="1"/>
      <w:numFmt w:val="bullet"/>
      <w:lvlText w:val=""/>
      <w:lvlJc w:val="left"/>
      <w:pPr>
        <w:ind w:left="5600" w:hanging="360"/>
      </w:pPr>
      <w:rPr>
        <w:rFonts w:ascii="Symbol" w:hAnsi="Symbol" w:hint="default"/>
      </w:rPr>
    </w:lvl>
    <w:lvl w:ilvl="7" w:tplc="04150003" w:tentative="1">
      <w:start w:val="1"/>
      <w:numFmt w:val="bullet"/>
      <w:lvlText w:val="o"/>
      <w:lvlJc w:val="left"/>
      <w:pPr>
        <w:ind w:left="6320" w:hanging="360"/>
      </w:pPr>
      <w:rPr>
        <w:rFonts w:ascii="Courier New" w:hAnsi="Courier New" w:cs="Courier New" w:hint="default"/>
      </w:rPr>
    </w:lvl>
    <w:lvl w:ilvl="8" w:tplc="04150005" w:tentative="1">
      <w:start w:val="1"/>
      <w:numFmt w:val="bullet"/>
      <w:lvlText w:val=""/>
      <w:lvlJc w:val="left"/>
      <w:pPr>
        <w:ind w:left="7040" w:hanging="360"/>
      </w:pPr>
      <w:rPr>
        <w:rFonts w:ascii="Wingdings" w:hAnsi="Wingdings" w:hint="default"/>
      </w:rPr>
    </w:lvl>
  </w:abstractNum>
  <w:abstractNum w:abstractNumId="2">
    <w:nsid w:val="08281E42"/>
    <w:multiLevelType w:val="hybridMultilevel"/>
    <w:tmpl w:val="F2EE1A18"/>
    <w:lvl w:ilvl="0" w:tplc="0B7861D0">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nsid w:val="0B141E17"/>
    <w:multiLevelType w:val="hybridMultilevel"/>
    <w:tmpl w:val="3022D53E"/>
    <w:lvl w:ilvl="0" w:tplc="0B7861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EB0226F"/>
    <w:multiLevelType w:val="hybridMultilevel"/>
    <w:tmpl w:val="4468A2D4"/>
    <w:lvl w:ilvl="0" w:tplc="0B7861D0">
      <w:start w:val="1"/>
      <w:numFmt w:val="bullet"/>
      <w:lvlText w:val=""/>
      <w:lvlJc w:val="left"/>
      <w:pPr>
        <w:ind w:left="773" w:hanging="360"/>
      </w:pPr>
      <w:rPr>
        <w:rFonts w:ascii="Symbol" w:hAnsi="Symbol" w:hint="default"/>
      </w:rPr>
    </w:lvl>
    <w:lvl w:ilvl="1" w:tplc="04150003" w:tentative="1">
      <w:start w:val="1"/>
      <w:numFmt w:val="bullet"/>
      <w:lvlText w:val="o"/>
      <w:lvlJc w:val="left"/>
      <w:pPr>
        <w:ind w:left="1493" w:hanging="360"/>
      </w:pPr>
      <w:rPr>
        <w:rFonts w:ascii="Courier New" w:hAnsi="Courier New" w:cs="Courier New" w:hint="default"/>
      </w:rPr>
    </w:lvl>
    <w:lvl w:ilvl="2" w:tplc="04150005" w:tentative="1">
      <w:start w:val="1"/>
      <w:numFmt w:val="bullet"/>
      <w:lvlText w:val=""/>
      <w:lvlJc w:val="left"/>
      <w:pPr>
        <w:ind w:left="2213" w:hanging="360"/>
      </w:pPr>
      <w:rPr>
        <w:rFonts w:ascii="Wingdings" w:hAnsi="Wingdings" w:hint="default"/>
      </w:rPr>
    </w:lvl>
    <w:lvl w:ilvl="3" w:tplc="04150001" w:tentative="1">
      <w:start w:val="1"/>
      <w:numFmt w:val="bullet"/>
      <w:lvlText w:val=""/>
      <w:lvlJc w:val="left"/>
      <w:pPr>
        <w:ind w:left="2933" w:hanging="360"/>
      </w:pPr>
      <w:rPr>
        <w:rFonts w:ascii="Symbol" w:hAnsi="Symbol" w:hint="default"/>
      </w:rPr>
    </w:lvl>
    <w:lvl w:ilvl="4" w:tplc="04150003" w:tentative="1">
      <w:start w:val="1"/>
      <w:numFmt w:val="bullet"/>
      <w:lvlText w:val="o"/>
      <w:lvlJc w:val="left"/>
      <w:pPr>
        <w:ind w:left="3653" w:hanging="360"/>
      </w:pPr>
      <w:rPr>
        <w:rFonts w:ascii="Courier New" w:hAnsi="Courier New" w:cs="Courier New" w:hint="default"/>
      </w:rPr>
    </w:lvl>
    <w:lvl w:ilvl="5" w:tplc="04150005" w:tentative="1">
      <w:start w:val="1"/>
      <w:numFmt w:val="bullet"/>
      <w:lvlText w:val=""/>
      <w:lvlJc w:val="left"/>
      <w:pPr>
        <w:ind w:left="4373" w:hanging="360"/>
      </w:pPr>
      <w:rPr>
        <w:rFonts w:ascii="Wingdings" w:hAnsi="Wingdings" w:hint="default"/>
      </w:rPr>
    </w:lvl>
    <w:lvl w:ilvl="6" w:tplc="04150001" w:tentative="1">
      <w:start w:val="1"/>
      <w:numFmt w:val="bullet"/>
      <w:lvlText w:val=""/>
      <w:lvlJc w:val="left"/>
      <w:pPr>
        <w:ind w:left="5093" w:hanging="360"/>
      </w:pPr>
      <w:rPr>
        <w:rFonts w:ascii="Symbol" w:hAnsi="Symbol" w:hint="default"/>
      </w:rPr>
    </w:lvl>
    <w:lvl w:ilvl="7" w:tplc="04150003" w:tentative="1">
      <w:start w:val="1"/>
      <w:numFmt w:val="bullet"/>
      <w:lvlText w:val="o"/>
      <w:lvlJc w:val="left"/>
      <w:pPr>
        <w:ind w:left="5813" w:hanging="360"/>
      </w:pPr>
      <w:rPr>
        <w:rFonts w:ascii="Courier New" w:hAnsi="Courier New" w:cs="Courier New" w:hint="default"/>
      </w:rPr>
    </w:lvl>
    <w:lvl w:ilvl="8" w:tplc="04150005" w:tentative="1">
      <w:start w:val="1"/>
      <w:numFmt w:val="bullet"/>
      <w:lvlText w:val=""/>
      <w:lvlJc w:val="left"/>
      <w:pPr>
        <w:ind w:left="6533" w:hanging="360"/>
      </w:pPr>
      <w:rPr>
        <w:rFonts w:ascii="Wingdings" w:hAnsi="Wingdings" w:hint="default"/>
      </w:rPr>
    </w:lvl>
  </w:abstractNum>
  <w:abstractNum w:abstractNumId="5">
    <w:nsid w:val="15186D86"/>
    <w:multiLevelType w:val="hybridMultilevel"/>
    <w:tmpl w:val="8E40AD58"/>
    <w:lvl w:ilvl="0" w:tplc="AA82CFD2">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6">
    <w:nsid w:val="191E4C24"/>
    <w:multiLevelType w:val="hybridMultilevel"/>
    <w:tmpl w:val="6B924098"/>
    <w:lvl w:ilvl="0" w:tplc="10B8B04C">
      <w:start w:val="1"/>
      <w:numFmt w:val="bullet"/>
      <w:lvlText w:val="-"/>
      <w:lvlJc w:val="left"/>
      <w:pPr>
        <w:tabs>
          <w:tab w:val="num" w:pos="968"/>
        </w:tabs>
        <w:ind w:left="968" w:hanging="360"/>
      </w:pPr>
      <w:rPr>
        <w:rFonts w:ascii="Arial" w:hAnsi="Arial" w:hint="default"/>
      </w:rPr>
    </w:lvl>
    <w:lvl w:ilvl="1" w:tplc="04150003" w:tentative="1">
      <w:start w:val="1"/>
      <w:numFmt w:val="bullet"/>
      <w:lvlText w:val="o"/>
      <w:lvlJc w:val="left"/>
      <w:pPr>
        <w:tabs>
          <w:tab w:val="num" w:pos="1331"/>
        </w:tabs>
        <w:ind w:left="1331" w:hanging="360"/>
      </w:pPr>
      <w:rPr>
        <w:rFonts w:ascii="Courier New" w:hAnsi="Courier New" w:cs="Courier New" w:hint="default"/>
      </w:rPr>
    </w:lvl>
    <w:lvl w:ilvl="2" w:tplc="04150005" w:tentative="1">
      <w:start w:val="1"/>
      <w:numFmt w:val="bullet"/>
      <w:lvlText w:val=""/>
      <w:lvlJc w:val="left"/>
      <w:pPr>
        <w:tabs>
          <w:tab w:val="num" w:pos="2051"/>
        </w:tabs>
        <w:ind w:left="2051" w:hanging="360"/>
      </w:pPr>
      <w:rPr>
        <w:rFonts w:ascii="Wingdings" w:hAnsi="Wingdings" w:hint="default"/>
      </w:rPr>
    </w:lvl>
    <w:lvl w:ilvl="3" w:tplc="04150001" w:tentative="1">
      <w:start w:val="1"/>
      <w:numFmt w:val="bullet"/>
      <w:lvlText w:val=""/>
      <w:lvlJc w:val="left"/>
      <w:pPr>
        <w:tabs>
          <w:tab w:val="num" w:pos="2771"/>
        </w:tabs>
        <w:ind w:left="2771" w:hanging="360"/>
      </w:pPr>
      <w:rPr>
        <w:rFonts w:ascii="Symbol" w:hAnsi="Symbol" w:hint="default"/>
      </w:rPr>
    </w:lvl>
    <w:lvl w:ilvl="4" w:tplc="04150003" w:tentative="1">
      <w:start w:val="1"/>
      <w:numFmt w:val="bullet"/>
      <w:lvlText w:val="o"/>
      <w:lvlJc w:val="left"/>
      <w:pPr>
        <w:tabs>
          <w:tab w:val="num" w:pos="3491"/>
        </w:tabs>
        <w:ind w:left="3491" w:hanging="360"/>
      </w:pPr>
      <w:rPr>
        <w:rFonts w:ascii="Courier New" w:hAnsi="Courier New" w:cs="Courier New" w:hint="default"/>
      </w:rPr>
    </w:lvl>
    <w:lvl w:ilvl="5" w:tplc="04150005" w:tentative="1">
      <w:start w:val="1"/>
      <w:numFmt w:val="bullet"/>
      <w:lvlText w:val=""/>
      <w:lvlJc w:val="left"/>
      <w:pPr>
        <w:tabs>
          <w:tab w:val="num" w:pos="4211"/>
        </w:tabs>
        <w:ind w:left="4211" w:hanging="360"/>
      </w:pPr>
      <w:rPr>
        <w:rFonts w:ascii="Wingdings" w:hAnsi="Wingdings" w:hint="default"/>
      </w:rPr>
    </w:lvl>
    <w:lvl w:ilvl="6" w:tplc="04150001" w:tentative="1">
      <w:start w:val="1"/>
      <w:numFmt w:val="bullet"/>
      <w:lvlText w:val=""/>
      <w:lvlJc w:val="left"/>
      <w:pPr>
        <w:tabs>
          <w:tab w:val="num" w:pos="4931"/>
        </w:tabs>
        <w:ind w:left="4931" w:hanging="360"/>
      </w:pPr>
      <w:rPr>
        <w:rFonts w:ascii="Symbol" w:hAnsi="Symbol" w:hint="default"/>
      </w:rPr>
    </w:lvl>
    <w:lvl w:ilvl="7" w:tplc="04150003" w:tentative="1">
      <w:start w:val="1"/>
      <w:numFmt w:val="bullet"/>
      <w:lvlText w:val="o"/>
      <w:lvlJc w:val="left"/>
      <w:pPr>
        <w:tabs>
          <w:tab w:val="num" w:pos="5651"/>
        </w:tabs>
        <w:ind w:left="5651" w:hanging="360"/>
      </w:pPr>
      <w:rPr>
        <w:rFonts w:ascii="Courier New" w:hAnsi="Courier New" w:cs="Courier New" w:hint="default"/>
      </w:rPr>
    </w:lvl>
    <w:lvl w:ilvl="8" w:tplc="04150005" w:tentative="1">
      <w:start w:val="1"/>
      <w:numFmt w:val="bullet"/>
      <w:lvlText w:val=""/>
      <w:lvlJc w:val="left"/>
      <w:pPr>
        <w:tabs>
          <w:tab w:val="num" w:pos="6371"/>
        </w:tabs>
        <w:ind w:left="6371" w:hanging="360"/>
      </w:pPr>
      <w:rPr>
        <w:rFonts w:ascii="Wingdings" w:hAnsi="Wingdings" w:hint="default"/>
      </w:rPr>
    </w:lvl>
  </w:abstractNum>
  <w:abstractNum w:abstractNumId="7">
    <w:nsid w:val="1B4E3B0F"/>
    <w:multiLevelType w:val="multilevel"/>
    <w:tmpl w:val="F0FA650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B5A6F9F"/>
    <w:multiLevelType w:val="hybridMultilevel"/>
    <w:tmpl w:val="602E408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C3B43CB"/>
    <w:multiLevelType w:val="hybridMultilevel"/>
    <w:tmpl w:val="E502363C"/>
    <w:lvl w:ilvl="0" w:tplc="00000007">
      <w:start w:val="1"/>
      <w:numFmt w:val="bullet"/>
      <w:lvlText w:val="-"/>
      <w:lvlJc w:val="left"/>
      <w:pPr>
        <w:ind w:left="1080" w:hanging="360"/>
      </w:pPr>
      <w:rPr>
        <w:rFonts w:ascii="OpenSymbol" w:hAnsi="OpenSymbol"/>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2294471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985161E"/>
    <w:multiLevelType w:val="hybridMultilevel"/>
    <w:tmpl w:val="61AC577E"/>
    <w:lvl w:ilvl="0" w:tplc="0B7861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2E4C4896"/>
    <w:multiLevelType w:val="hybridMultilevel"/>
    <w:tmpl w:val="D23C0240"/>
    <w:lvl w:ilvl="0" w:tplc="10B8B04C">
      <w:start w:val="1"/>
      <w:numFmt w:val="bullet"/>
      <w:lvlText w:val="-"/>
      <w:lvlJc w:val="left"/>
      <w:pPr>
        <w:tabs>
          <w:tab w:val="num" w:pos="1077"/>
        </w:tabs>
        <w:ind w:left="1077" w:hanging="360"/>
      </w:pPr>
      <w:rPr>
        <w:rFonts w:ascii="Arial" w:hAnsi="Aria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nsid w:val="3322592F"/>
    <w:multiLevelType w:val="hybridMultilevel"/>
    <w:tmpl w:val="6E12310E"/>
    <w:lvl w:ilvl="0" w:tplc="00000007">
      <w:start w:val="1"/>
      <w:numFmt w:val="bullet"/>
      <w:lvlText w:val="-"/>
      <w:lvlJc w:val="left"/>
      <w:pPr>
        <w:ind w:left="1080" w:hanging="360"/>
      </w:pPr>
      <w:rPr>
        <w:rFonts w:ascii="OpenSymbol" w:hAnsi="OpenSymbol"/>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
    <w:nsid w:val="36D25F60"/>
    <w:multiLevelType w:val="hybridMultilevel"/>
    <w:tmpl w:val="51F0ED3E"/>
    <w:lvl w:ilvl="0" w:tplc="04150017">
      <w:start w:val="1"/>
      <w:numFmt w:val="lowerLetter"/>
      <w:lvlText w:val="%1)"/>
      <w:lvlJc w:val="left"/>
      <w:pPr>
        <w:ind w:left="1002" w:hanging="360"/>
      </w:pPr>
    </w:lvl>
    <w:lvl w:ilvl="1" w:tplc="04150019" w:tentative="1">
      <w:start w:val="1"/>
      <w:numFmt w:val="lowerLetter"/>
      <w:lvlText w:val="%2."/>
      <w:lvlJc w:val="left"/>
      <w:pPr>
        <w:ind w:left="1722" w:hanging="360"/>
      </w:pPr>
    </w:lvl>
    <w:lvl w:ilvl="2" w:tplc="0415001B" w:tentative="1">
      <w:start w:val="1"/>
      <w:numFmt w:val="lowerRoman"/>
      <w:lvlText w:val="%3."/>
      <w:lvlJc w:val="right"/>
      <w:pPr>
        <w:ind w:left="2442" w:hanging="180"/>
      </w:pPr>
    </w:lvl>
    <w:lvl w:ilvl="3" w:tplc="0415000F" w:tentative="1">
      <w:start w:val="1"/>
      <w:numFmt w:val="decimal"/>
      <w:lvlText w:val="%4."/>
      <w:lvlJc w:val="left"/>
      <w:pPr>
        <w:ind w:left="3162" w:hanging="360"/>
      </w:pPr>
    </w:lvl>
    <w:lvl w:ilvl="4" w:tplc="04150019" w:tentative="1">
      <w:start w:val="1"/>
      <w:numFmt w:val="lowerLetter"/>
      <w:lvlText w:val="%5."/>
      <w:lvlJc w:val="left"/>
      <w:pPr>
        <w:ind w:left="3882" w:hanging="360"/>
      </w:pPr>
    </w:lvl>
    <w:lvl w:ilvl="5" w:tplc="0415001B" w:tentative="1">
      <w:start w:val="1"/>
      <w:numFmt w:val="lowerRoman"/>
      <w:lvlText w:val="%6."/>
      <w:lvlJc w:val="right"/>
      <w:pPr>
        <w:ind w:left="4602" w:hanging="180"/>
      </w:pPr>
    </w:lvl>
    <w:lvl w:ilvl="6" w:tplc="0415000F" w:tentative="1">
      <w:start w:val="1"/>
      <w:numFmt w:val="decimal"/>
      <w:lvlText w:val="%7."/>
      <w:lvlJc w:val="left"/>
      <w:pPr>
        <w:ind w:left="5322" w:hanging="360"/>
      </w:pPr>
    </w:lvl>
    <w:lvl w:ilvl="7" w:tplc="04150019" w:tentative="1">
      <w:start w:val="1"/>
      <w:numFmt w:val="lowerLetter"/>
      <w:lvlText w:val="%8."/>
      <w:lvlJc w:val="left"/>
      <w:pPr>
        <w:ind w:left="6042" w:hanging="360"/>
      </w:pPr>
    </w:lvl>
    <w:lvl w:ilvl="8" w:tplc="0415001B" w:tentative="1">
      <w:start w:val="1"/>
      <w:numFmt w:val="lowerRoman"/>
      <w:lvlText w:val="%9."/>
      <w:lvlJc w:val="right"/>
      <w:pPr>
        <w:ind w:left="6762" w:hanging="180"/>
      </w:pPr>
    </w:lvl>
  </w:abstractNum>
  <w:abstractNum w:abstractNumId="15">
    <w:nsid w:val="41407DD0"/>
    <w:multiLevelType w:val="hybridMultilevel"/>
    <w:tmpl w:val="ACC4898A"/>
    <w:lvl w:ilvl="0" w:tplc="04150001">
      <w:start w:val="1"/>
      <w:numFmt w:val="bullet"/>
      <w:lvlText w:val=""/>
      <w:lvlJc w:val="left"/>
      <w:pPr>
        <w:ind w:left="773" w:hanging="360"/>
      </w:pPr>
      <w:rPr>
        <w:rFonts w:ascii="Symbol" w:hAnsi="Symbol" w:hint="default"/>
      </w:rPr>
    </w:lvl>
    <w:lvl w:ilvl="1" w:tplc="04150003" w:tentative="1">
      <w:start w:val="1"/>
      <w:numFmt w:val="bullet"/>
      <w:lvlText w:val="o"/>
      <w:lvlJc w:val="left"/>
      <w:pPr>
        <w:ind w:left="1493" w:hanging="360"/>
      </w:pPr>
      <w:rPr>
        <w:rFonts w:ascii="Courier New" w:hAnsi="Courier New" w:cs="Courier New" w:hint="default"/>
      </w:rPr>
    </w:lvl>
    <w:lvl w:ilvl="2" w:tplc="04150005" w:tentative="1">
      <w:start w:val="1"/>
      <w:numFmt w:val="bullet"/>
      <w:lvlText w:val=""/>
      <w:lvlJc w:val="left"/>
      <w:pPr>
        <w:ind w:left="2213" w:hanging="360"/>
      </w:pPr>
      <w:rPr>
        <w:rFonts w:ascii="Wingdings" w:hAnsi="Wingdings" w:hint="default"/>
      </w:rPr>
    </w:lvl>
    <w:lvl w:ilvl="3" w:tplc="04150001" w:tentative="1">
      <w:start w:val="1"/>
      <w:numFmt w:val="bullet"/>
      <w:lvlText w:val=""/>
      <w:lvlJc w:val="left"/>
      <w:pPr>
        <w:ind w:left="2933" w:hanging="360"/>
      </w:pPr>
      <w:rPr>
        <w:rFonts w:ascii="Symbol" w:hAnsi="Symbol" w:hint="default"/>
      </w:rPr>
    </w:lvl>
    <w:lvl w:ilvl="4" w:tplc="04150003" w:tentative="1">
      <w:start w:val="1"/>
      <w:numFmt w:val="bullet"/>
      <w:lvlText w:val="o"/>
      <w:lvlJc w:val="left"/>
      <w:pPr>
        <w:ind w:left="3653" w:hanging="360"/>
      </w:pPr>
      <w:rPr>
        <w:rFonts w:ascii="Courier New" w:hAnsi="Courier New" w:cs="Courier New" w:hint="default"/>
      </w:rPr>
    </w:lvl>
    <w:lvl w:ilvl="5" w:tplc="04150005" w:tentative="1">
      <w:start w:val="1"/>
      <w:numFmt w:val="bullet"/>
      <w:lvlText w:val=""/>
      <w:lvlJc w:val="left"/>
      <w:pPr>
        <w:ind w:left="4373" w:hanging="360"/>
      </w:pPr>
      <w:rPr>
        <w:rFonts w:ascii="Wingdings" w:hAnsi="Wingdings" w:hint="default"/>
      </w:rPr>
    </w:lvl>
    <w:lvl w:ilvl="6" w:tplc="04150001" w:tentative="1">
      <w:start w:val="1"/>
      <w:numFmt w:val="bullet"/>
      <w:lvlText w:val=""/>
      <w:lvlJc w:val="left"/>
      <w:pPr>
        <w:ind w:left="5093" w:hanging="360"/>
      </w:pPr>
      <w:rPr>
        <w:rFonts w:ascii="Symbol" w:hAnsi="Symbol" w:hint="default"/>
      </w:rPr>
    </w:lvl>
    <w:lvl w:ilvl="7" w:tplc="04150003" w:tentative="1">
      <w:start w:val="1"/>
      <w:numFmt w:val="bullet"/>
      <w:lvlText w:val="o"/>
      <w:lvlJc w:val="left"/>
      <w:pPr>
        <w:ind w:left="5813" w:hanging="360"/>
      </w:pPr>
      <w:rPr>
        <w:rFonts w:ascii="Courier New" w:hAnsi="Courier New" w:cs="Courier New" w:hint="default"/>
      </w:rPr>
    </w:lvl>
    <w:lvl w:ilvl="8" w:tplc="04150005" w:tentative="1">
      <w:start w:val="1"/>
      <w:numFmt w:val="bullet"/>
      <w:lvlText w:val=""/>
      <w:lvlJc w:val="left"/>
      <w:pPr>
        <w:ind w:left="6533" w:hanging="360"/>
      </w:pPr>
      <w:rPr>
        <w:rFonts w:ascii="Wingdings" w:hAnsi="Wingdings" w:hint="default"/>
      </w:rPr>
    </w:lvl>
  </w:abstractNum>
  <w:abstractNum w:abstractNumId="16">
    <w:nsid w:val="43863020"/>
    <w:multiLevelType w:val="hybridMultilevel"/>
    <w:tmpl w:val="317CD8E4"/>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7">
    <w:nsid w:val="51126A3C"/>
    <w:multiLevelType w:val="hybridMultilevel"/>
    <w:tmpl w:val="8A9AC16C"/>
    <w:lvl w:ilvl="0" w:tplc="00000007">
      <w:start w:val="1"/>
      <w:numFmt w:val="bullet"/>
      <w:lvlText w:val="-"/>
      <w:lvlJc w:val="left"/>
      <w:pPr>
        <w:ind w:left="1080" w:hanging="360"/>
      </w:pPr>
      <w:rPr>
        <w:rFonts w:ascii="OpenSymbol" w:hAnsi="OpenSymbol"/>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
    <w:nsid w:val="527463C4"/>
    <w:multiLevelType w:val="hybridMultilevel"/>
    <w:tmpl w:val="129A1324"/>
    <w:lvl w:ilvl="0" w:tplc="37D664A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52E44985"/>
    <w:multiLevelType w:val="hybridMultilevel"/>
    <w:tmpl w:val="846828E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57924C9D"/>
    <w:multiLevelType w:val="hybridMultilevel"/>
    <w:tmpl w:val="B1E63948"/>
    <w:lvl w:ilvl="0" w:tplc="00000007">
      <w:start w:val="1"/>
      <w:numFmt w:val="bullet"/>
      <w:lvlText w:val="-"/>
      <w:lvlJc w:val="left"/>
      <w:pPr>
        <w:ind w:left="1080" w:hanging="360"/>
      </w:pPr>
      <w:rPr>
        <w:rFonts w:ascii="OpenSymbol" w:hAnsi="OpenSymbol"/>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1">
    <w:nsid w:val="58C711FE"/>
    <w:multiLevelType w:val="hybridMultilevel"/>
    <w:tmpl w:val="F1701DD8"/>
    <w:lvl w:ilvl="0" w:tplc="00000007">
      <w:start w:val="1"/>
      <w:numFmt w:val="bullet"/>
      <w:lvlText w:val="-"/>
      <w:lvlJc w:val="left"/>
      <w:pPr>
        <w:ind w:left="1080" w:hanging="360"/>
      </w:pPr>
      <w:rPr>
        <w:rFonts w:ascii="OpenSymbol" w:hAnsi="OpenSymbol"/>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2">
    <w:nsid w:val="5CD8157E"/>
    <w:multiLevelType w:val="hybridMultilevel"/>
    <w:tmpl w:val="60FC0F4E"/>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nsid w:val="5D665A84"/>
    <w:multiLevelType w:val="hybridMultilevel"/>
    <w:tmpl w:val="A95E01FA"/>
    <w:lvl w:ilvl="0" w:tplc="AA82CFD2">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4">
    <w:nsid w:val="5D9564A0"/>
    <w:multiLevelType w:val="hybridMultilevel"/>
    <w:tmpl w:val="1864007E"/>
    <w:lvl w:ilvl="0" w:tplc="AA82CFD2">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5">
    <w:nsid w:val="605A1688"/>
    <w:multiLevelType w:val="hybridMultilevel"/>
    <w:tmpl w:val="2D70A634"/>
    <w:lvl w:ilvl="0" w:tplc="0B7861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60DC2387"/>
    <w:multiLevelType w:val="hybridMultilevel"/>
    <w:tmpl w:val="761A5D26"/>
    <w:lvl w:ilvl="0" w:tplc="AA82CFD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7">
    <w:nsid w:val="70733486"/>
    <w:multiLevelType w:val="hybridMultilevel"/>
    <w:tmpl w:val="7884FD58"/>
    <w:lvl w:ilvl="0" w:tplc="0B7861D0">
      <w:start w:val="1"/>
      <w:numFmt w:val="bullet"/>
      <w:lvlText w:val=""/>
      <w:lvlJc w:val="left"/>
      <w:pPr>
        <w:ind w:left="1140" w:hanging="360"/>
      </w:pPr>
      <w:rPr>
        <w:rFonts w:ascii="Symbol" w:hAnsi="Symbol"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28">
    <w:nsid w:val="71BC07E0"/>
    <w:multiLevelType w:val="hybridMultilevel"/>
    <w:tmpl w:val="B34E2E2A"/>
    <w:lvl w:ilvl="0" w:tplc="AA82CFD2">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9">
    <w:nsid w:val="759C2730"/>
    <w:multiLevelType w:val="hybridMultilevel"/>
    <w:tmpl w:val="2A100D08"/>
    <w:lvl w:ilvl="0" w:tplc="0B7861D0">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0">
    <w:nsid w:val="77DD38CC"/>
    <w:multiLevelType w:val="hybridMultilevel"/>
    <w:tmpl w:val="3D289E7C"/>
    <w:lvl w:ilvl="0" w:tplc="00000007">
      <w:start w:val="1"/>
      <w:numFmt w:val="bullet"/>
      <w:lvlText w:val="-"/>
      <w:lvlJc w:val="left"/>
      <w:pPr>
        <w:ind w:left="1080" w:hanging="360"/>
      </w:pPr>
      <w:rPr>
        <w:rFonts w:ascii="OpenSymbol" w:hAnsi="OpenSymbol"/>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1">
    <w:nsid w:val="77E43579"/>
    <w:multiLevelType w:val="multilevel"/>
    <w:tmpl w:val="ED600736"/>
    <w:lvl w:ilvl="0">
      <w:start w:val="1"/>
      <w:numFmt w:val="decimal"/>
      <w:lvlText w:val="%1."/>
      <w:lvlJc w:val="left"/>
      <w:pPr>
        <w:ind w:left="720" w:hanging="360"/>
      </w:pPr>
      <w:rPr>
        <w:rFonts w:hint="default"/>
        <w:b w:val="0"/>
      </w:rPr>
    </w:lvl>
    <w:lvl w:ilvl="1">
      <w:start w:val="1"/>
      <w:numFmt w:val="decimal"/>
      <w:isLgl/>
      <w:lvlText w:val="%2."/>
      <w:lvlJc w:val="left"/>
      <w:pPr>
        <w:ind w:left="720" w:hanging="360"/>
      </w:pPr>
      <w:rPr>
        <w:rFonts w:ascii="Arial" w:eastAsiaTheme="minorHAnsi" w:hAnsi="Arial" w:cs="Arial"/>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7DCA07D1"/>
    <w:multiLevelType w:val="hybridMultilevel"/>
    <w:tmpl w:val="22A80636"/>
    <w:lvl w:ilvl="0" w:tplc="AA82CFD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num w:numId="1">
    <w:abstractNumId w:val="10"/>
  </w:num>
  <w:num w:numId="2">
    <w:abstractNumId w:val="19"/>
  </w:num>
  <w:num w:numId="3">
    <w:abstractNumId w:val="5"/>
  </w:num>
  <w:num w:numId="4">
    <w:abstractNumId w:val="13"/>
  </w:num>
  <w:num w:numId="5">
    <w:abstractNumId w:val="22"/>
  </w:num>
  <w:num w:numId="6">
    <w:abstractNumId w:val="26"/>
  </w:num>
  <w:num w:numId="7">
    <w:abstractNumId w:val="32"/>
  </w:num>
  <w:num w:numId="8">
    <w:abstractNumId w:val="1"/>
  </w:num>
  <w:num w:numId="9">
    <w:abstractNumId w:val="24"/>
  </w:num>
  <w:num w:numId="10">
    <w:abstractNumId w:val="28"/>
  </w:num>
  <w:num w:numId="11">
    <w:abstractNumId w:val="23"/>
  </w:num>
  <w:num w:numId="12">
    <w:abstractNumId w:val="8"/>
  </w:num>
  <w:num w:numId="13">
    <w:abstractNumId w:val="31"/>
  </w:num>
  <w:num w:numId="14">
    <w:abstractNumId w:val="17"/>
  </w:num>
  <w:num w:numId="15">
    <w:abstractNumId w:val="4"/>
  </w:num>
  <w:num w:numId="16">
    <w:abstractNumId w:val="15"/>
  </w:num>
  <w:num w:numId="17">
    <w:abstractNumId w:val="29"/>
  </w:num>
  <w:num w:numId="18">
    <w:abstractNumId w:val="25"/>
  </w:num>
  <w:num w:numId="19">
    <w:abstractNumId w:val="3"/>
  </w:num>
  <w:num w:numId="20">
    <w:abstractNumId w:val="7"/>
  </w:num>
  <w:num w:numId="21">
    <w:abstractNumId w:val="11"/>
  </w:num>
  <w:num w:numId="22">
    <w:abstractNumId w:val="2"/>
  </w:num>
  <w:num w:numId="23">
    <w:abstractNumId w:val="30"/>
  </w:num>
  <w:num w:numId="24">
    <w:abstractNumId w:val="14"/>
  </w:num>
  <w:num w:numId="25">
    <w:abstractNumId w:val="21"/>
  </w:num>
  <w:num w:numId="26">
    <w:abstractNumId w:val="9"/>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 w:numId="29">
    <w:abstractNumId w:val="20"/>
  </w:num>
  <w:num w:numId="30">
    <w:abstractNumId w:val="18"/>
  </w:num>
  <w:num w:numId="31">
    <w:abstractNumId w:val="27"/>
  </w:num>
  <w:num w:numId="32">
    <w:abstractNumId w:val="12"/>
  </w:num>
  <w:num w:numId="33">
    <w:abstractNumId w:val="0"/>
  </w:num>
  <w:num w:numId="34">
    <w:abstractNumId w:val="6"/>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08"/>
  <w:hyphenationZone w:val="425"/>
  <w:characterSpacingControl w:val="doNotCompress"/>
  <w:hdrShapeDefaults>
    <o:shapedefaults v:ext="edit" spidmax="111618"/>
  </w:hdrShapeDefaults>
  <w:footnotePr>
    <w:footnote w:id="-1"/>
    <w:footnote w:id="0"/>
  </w:footnotePr>
  <w:endnotePr>
    <w:endnote w:id="-1"/>
    <w:endnote w:id="0"/>
  </w:endnotePr>
  <w:compat/>
  <w:rsids>
    <w:rsidRoot w:val="001222EB"/>
    <w:rsid w:val="000024C8"/>
    <w:rsid w:val="0000491D"/>
    <w:rsid w:val="0000580B"/>
    <w:rsid w:val="000143D9"/>
    <w:rsid w:val="000210F6"/>
    <w:rsid w:val="00021602"/>
    <w:rsid w:val="00022344"/>
    <w:rsid w:val="000260C2"/>
    <w:rsid w:val="00030A2F"/>
    <w:rsid w:val="000358DF"/>
    <w:rsid w:val="00040BAA"/>
    <w:rsid w:val="00040DB4"/>
    <w:rsid w:val="00055817"/>
    <w:rsid w:val="00056BA9"/>
    <w:rsid w:val="000571B1"/>
    <w:rsid w:val="00063FC6"/>
    <w:rsid w:val="00070481"/>
    <w:rsid w:val="00077DA6"/>
    <w:rsid w:val="000821F2"/>
    <w:rsid w:val="0008442F"/>
    <w:rsid w:val="00085203"/>
    <w:rsid w:val="00085A40"/>
    <w:rsid w:val="0008788B"/>
    <w:rsid w:val="0009129B"/>
    <w:rsid w:val="000928C5"/>
    <w:rsid w:val="000A072F"/>
    <w:rsid w:val="000A07C3"/>
    <w:rsid w:val="000A61FC"/>
    <w:rsid w:val="000A746F"/>
    <w:rsid w:val="000A7D9B"/>
    <w:rsid w:val="000B0011"/>
    <w:rsid w:val="000B258E"/>
    <w:rsid w:val="000B54BF"/>
    <w:rsid w:val="000B59EF"/>
    <w:rsid w:val="000B66AC"/>
    <w:rsid w:val="000B7F3E"/>
    <w:rsid w:val="000C159A"/>
    <w:rsid w:val="000D31A8"/>
    <w:rsid w:val="000D44E0"/>
    <w:rsid w:val="000D52FF"/>
    <w:rsid w:val="000D6B4F"/>
    <w:rsid w:val="000E3370"/>
    <w:rsid w:val="000F22AF"/>
    <w:rsid w:val="000F65FB"/>
    <w:rsid w:val="00101429"/>
    <w:rsid w:val="00102D42"/>
    <w:rsid w:val="001043FD"/>
    <w:rsid w:val="001113AE"/>
    <w:rsid w:val="00111F77"/>
    <w:rsid w:val="001201EC"/>
    <w:rsid w:val="001222EB"/>
    <w:rsid w:val="00124432"/>
    <w:rsid w:val="0012484F"/>
    <w:rsid w:val="001279C7"/>
    <w:rsid w:val="00133D42"/>
    <w:rsid w:val="0013435B"/>
    <w:rsid w:val="00142845"/>
    <w:rsid w:val="0014316D"/>
    <w:rsid w:val="00144F21"/>
    <w:rsid w:val="00147783"/>
    <w:rsid w:val="00147F74"/>
    <w:rsid w:val="00150058"/>
    <w:rsid w:val="00157876"/>
    <w:rsid w:val="00157EDC"/>
    <w:rsid w:val="00165543"/>
    <w:rsid w:val="00170D29"/>
    <w:rsid w:val="001717B9"/>
    <w:rsid w:val="0017672B"/>
    <w:rsid w:val="001772A9"/>
    <w:rsid w:val="00181E29"/>
    <w:rsid w:val="00193FB1"/>
    <w:rsid w:val="00197AC6"/>
    <w:rsid w:val="001A63C5"/>
    <w:rsid w:val="001A7736"/>
    <w:rsid w:val="001B03F2"/>
    <w:rsid w:val="001B0B9D"/>
    <w:rsid w:val="001B348F"/>
    <w:rsid w:val="001B4310"/>
    <w:rsid w:val="001B6675"/>
    <w:rsid w:val="001C65CD"/>
    <w:rsid w:val="001D127E"/>
    <w:rsid w:val="001D1F3A"/>
    <w:rsid w:val="001D6831"/>
    <w:rsid w:val="001D7248"/>
    <w:rsid w:val="001E0152"/>
    <w:rsid w:val="001E42DC"/>
    <w:rsid w:val="001E5099"/>
    <w:rsid w:val="001F1EF3"/>
    <w:rsid w:val="001F4550"/>
    <w:rsid w:val="001F6619"/>
    <w:rsid w:val="00210D31"/>
    <w:rsid w:val="0021245D"/>
    <w:rsid w:val="002222DE"/>
    <w:rsid w:val="00226E42"/>
    <w:rsid w:val="00235069"/>
    <w:rsid w:val="002368E3"/>
    <w:rsid w:val="00237217"/>
    <w:rsid w:val="002379D6"/>
    <w:rsid w:val="002509EE"/>
    <w:rsid w:val="00250A9C"/>
    <w:rsid w:val="00254140"/>
    <w:rsid w:val="00255744"/>
    <w:rsid w:val="00256C05"/>
    <w:rsid w:val="002647E6"/>
    <w:rsid w:val="00264E5B"/>
    <w:rsid w:val="00266853"/>
    <w:rsid w:val="002728E4"/>
    <w:rsid w:val="002801BE"/>
    <w:rsid w:val="00282311"/>
    <w:rsid w:val="00286414"/>
    <w:rsid w:val="00295DB6"/>
    <w:rsid w:val="00296B2B"/>
    <w:rsid w:val="002974D5"/>
    <w:rsid w:val="002A3F4B"/>
    <w:rsid w:val="002A6FC1"/>
    <w:rsid w:val="002B5C11"/>
    <w:rsid w:val="002B66F3"/>
    <w:rsid w:val="002C2A28"/>
    <w:rsid w:val="002C59E3"/>
    <w:rsid w:val="002C5CA3"/>
    <w:rsid w:val="002C6085"/>
    <w:rsid w:val="002C751C"/>
    <w:rsid w:val="002D3673"/>
    <w:rsid w:val="002D3AEA"/>
    <w:rsid w:val="002D5260"/>
    <w:rsid w:val="002E251B"/>
    <w:rsid w:val="002E7FE0"/>
    <w:rsid w:val="00301FEF"/>
    <w:rsid w:val="00312DA3"/>
    <w:rsid w:val="003133C7"/>
    <w:rsid w:val="00322E22"/>
    <w:rsid w:val="00332A3E"/>
    <w:rsid w:val="0033540C"/>
    <w:rsid w:val="00343154"/>
    <w:rsid w:val="003478F6"/>
    <w:rsid w:val="003542C8"/>
    <w:rsid w:val="003569F7"/>
    <w:rsid w:val="00365FEF"/>
    <w:rsid w:val="00367398"/>
    <w:rsid w:val="00370129"/>
    <w:rsid w:val="003717D9"/>
    <w:rsid w:val="00374850"/>
    <w:rsid w:val="00381DFC"/>
    <w:rsid w:val="0038228D"/>
    <w:rsid w:val="00394B4C"/>
    <w:rsid w:val="00395D82"/>
    <w:rsid w:val="00396D1A"/>
    <w:rsid w:val="00397A4B"/>
    <w:rsid w:val="003B2812"/>
    <w:rsid w:val="003B3366"/>
    <w:rsid w:val="003B6502"/>
    <w:rsid w:val="003B7A6D"/>
    <w:rsid w:val="003B7D19"/>
    <w:rsid w:val="003C1595"/>
    <w:rsid w:val="003C3517"/>
    <w:rsid w:val="003C3669"/>
    <w:rsid w:val="003C6D60"/>
    <w:rsid w:val="003D15BB"/>
    <w:rsid w:val="003D1F2C"/>
    <w:rsid w:val="003D3BE7"/>
    <w:rsid w:val="003E037C"/>
    <w:rsid w:val="003E2099"/>
    <w:rsid w:val="003E3E1D"/>
    <w:rsid w:val="003F038E"/>
    <w:rsid w:val="003F2FD6"/>
    <w:rsid w:val="003F3901"/>
    <w:rsid w:val="003F723B"/>
    <w:rsid w:val="00401A60"/>
    <w:rsid w:val="00403097"/>
    <w:rsid w:val="004060E9"/>
    <w:rsid w:val="00411DA8"/>
    <w:rsid w:val="00413927"/>
    <w:rsid w:val="004179CB"/>
    <w:rsid w:val="00420D84"/>
    <w:rsid w:val="0044306E"/>
    <w:rsid w:val="00447079"/>
    <w:rsid w:val="00447B5D"/>
    <w:rsid w:val="0045357E"/>
    <w:rsid w:val="0046101C"/>
    <w:rsid w:val="00461396"/>
    <w:rsid w:val="00461E25"/>
    <w:rsid w:val="004631F6"/>
    <w:rsid w:val="00464AC2"/>
    <w:rsid w:val="00464F4C"/>
    <w:rsid w:val="00473F3D"/>
    <w:rsid w:val="00474C03"/>
    <w:rsid w:val="00483285"/>
    <w:rsid w:val="00487C81"/>
    <w:rsid w:val="00491544"/>
    <w:rsid w:val="00492BF4"/>
    <w:rsid w:val="004961DA"/>
    <w:rsid w:val="00497CE3"/>
    <w:rsid w:val="004A038B"/>
    <w:rsid w:val="004A0859"/>
    <w:rsid w:val="004A2017"/>
    <w:rsid w:val="004A4D72"/>
    <w:rsid w:val="004B0D31"/>
    <w:rsid w:val="004C3804"/>
    <w:rsid w:val="004C3ABF"/>
    <w:rsid w:val="004C6E7D"/>
    <w:rsid w:val="004F17A0"/>
    <w:rsid w:val="005009E8"/>
    <w:rsid w:val="00510611"/>
    <w:rsid w:val="005108A5"/>
    <w:rsid w:val="00510BB5"/>
    <w:rsid w:val="00511B22"/>
    <w:rsid w:val="00512218"/>
    <w:rsid w:val="0051275A"/>
    <w:rsid w:val="005137CD"/>
    <w:rsid w:val="0051594E"/>
    <w:rsid w:val="00516BD5"/>
    <w:rsid w:val="00520A9F"/>
    <w:rsid w:val="00530642"/>
    <w:rsid w:val="00533BC0"/>
    <w:rsid w:val="005352F1"/>
    <w:rsid w:val="005366BE"/>
    <w:rsid w:val="005408B6"/>
    <w:rsid w:val="0054459C"/>
    <w:rsid w:val="00557479"/>
    <w:rsid w:val="00562055"/>
    <w:rsid w:val="00573D05"/>
    <w:rsid w:val="005743F3"/>
    <w:rsid w:val="0057745A"/>
    <w:rsid w:val="00577FB4"/>
    <w:rsid w:val="00587CF3"/>
    <w:rsid w:val="00591C15"/>
    <w:rsid w:val="00591F84"/>
    <w:rsid w:val="0059560D"/>
    <w:rsid w:val="00597F24"/>
    <w:rsid w:val="005A147C"/>
    <w:rsid w:val="005A283A"/>
    <w:rsid w:val="005A2C2B"/>
    <w:rsid w:val="005C4FB9"/>
    <w:rsid w:val="005D2C37"/>
    <w:rsid w:val="005D4F69"/>
    <w:rsid w:val="005D6500"/>
    <w:rsid w:val="005E09C6"/>
    <w:rsid w:val="005E0E52"/>
    <w:rsid w:val="005E1F9E"/>
    <w:rsid w:val="005E7A7D"/>
    <w:rsid w:val="005F4DE3"/>
    <w:rsid w:val="00600733"/>
    <w:rsid w:val="00601347"/>
    <w:rsid w:val="00613E13"/>
    <w:rsid w:val="0061419C"/>
    <w:rsid w:val="006320B8"/>
    <w:rsid w:val="00647E6B"/>
    <w:rsid w:val="00650A34"/>
    <w:rsid w:val="0065167A"/>
    <w:rsid w:val="006579FF"/>
    <w:rsid w:val="00660A97"/>
    <w:rsid w:val="006632B7"/>
    <w:rsid w:val="00666BE5"/>
    <w:rsid w:val="006722D1"/>
    <w:rsid w:val="00675CE7"/>
    <w:rsid w:val="0068122B"/>
    <w:rsid w:val="00681427"/>
    <w:rsid w:val="00684BD4"/>
    <w:rsid w:val="006A1C7C"/>
    <w:rsid w:val="006A504D"/>
    <w:rsid w:val="006B02F0"/>
    <w:rsid w:val="006B1A11"/>
    <w:rsid w:val="006B452F"/>
    <w:rsid w:val="006B4A95"/>
    <w:rsid w:val="006B739B"/>
    <w:rsid w:val="006C1775"/>
    <w:rsid w:val="006D4FD5"/>
    <w:rsid w:val="006D66AD"/>
    <w:rsid w:val="006E16D0"/>
    <w:rsid w:val="006E5110"/>
    <w:rsid w:val="00700FD8"/>
    <w:rsid w:val="007071B8"/>
    <w:rsid w:val="007155F9"/>
    <w:rsid w:val="00724971"/>
    <w:rsid w:val="007252FF"/>
    <w:rsid w:val="00727BA7"/>
    <w:rsid w:val="00727D72"/>
    <w:rsid w:val="00731ED1"/>
    <w:rsid w:val="007375BF"/>
    <w:rsid w:val="00750FA0"/>
    <w:rsid w:val="00751658"/>
    <w:rsid w:val="00755FAE"/>
    <w:rsid w:val="0075658A"/>
    <w:rsid w:val="0076524A"/>
    <w:rsid w:val="007705C7"/>
    <w:rsid w:val="0077399D"/>
    <w:rsid w:val="00775828"/>
    <w:rsid w:val="00775E1C"/>
    <w:rsid w:val="00781353"/>
    <w:rsid w:val="00782A7D"/>
    <w:rsid w:val="007853D9"/>
    <w:rsid w:val="00787552"/>
    <w:rsid w:val="00790A6A"/>
    <w:rsid w:val="007917DC"/>
    <w:rsid w:val="007C5104"/>
    <w:rsid w:val="007D0467"/>
    <w:rsid w:val="007D461F"/>
    <w:rsid w:val="007E2B20"/>
    <w:rsid w:val="007E781A"/>
    <w:rsid w:val="007E7F7F"/>
    <w:rsid w:val="007F2E4B"/>
    <w:rsid w:val="007F35CB"/>
    <w:rsid w:val="007F6199"/>
    <w:rsid w:val="007F6E1B"/>
    <w:rsid w:val="00801853"/>
    <w:rsid w:val="00803D2F"/>
    <w:rsid w:val="00804587"/>
    <w:rsid w:val="00805309"/>
    <w:rsid w:val="00806CD2"/>
    <w:rsid w:val="00811E79"/>
    <w:rsid w:val="00814322"/>
    <w:rsid w:val="008150A8"/>
    <w:rsid w:val="008151AE"/>
    <w:rsid w:val="00821B2F"/>
    <w:rsid w:val="00822C02"/>
    <w:rsid w:val="00825624"/>
    <w:rsid w:val="008259EE"/>
    <w:rsid w:val="008265DD"/>
    <w:rsid w:val="00833F43"/>
    <w:rsid w:val="008378A2"/>
    <w:rsid w:val="00840555"/>
    <w:rsid w:val="00842754"/>
    <w:rsid w:val="0084282F"/>
    <w:rsid w:val="008447E4"/>
    <w:rsid w:val="00851330"/>
    <w:rsid w:val="00863DCA"/>
    <w:rsid w:val="008643B1"/>
    <w:rsid w:val="00867E54"/>
    <w:rsid w:val="008700F2"/>
    <w:rsid w:val="0087033E"/>
    <w:rsid w:val="00870A77"/>
    <w:rsid w:val="00881BF5"/>
    <w:rsid w:val="008916A0"/>
    <w:rsid w:val="0089199B"/>
    <w:rsid w:val="00897820"/>
    <w:rsid w:val="008A0853"/>
    <w:rsid w:val="008A0891"/>
    <w:rsid w:val="008A095B"/>
    <w:rsid w:val="008A7AA3"/>
    <w:rsid w:val="008B1849"/>
    <w:rsid w:val="008B6D7C"/>
    <w:rsid w:val="008B74B7"/>
    <w:rsid w:val="008D0E3B"/>
    <w:rsid w:val="008D194D"/>
    <w:rsid w:val="008D46F4"/>
    <w:rsid w:val="008D675A"/>
    <w:rsid w:val="008D7192"/>
    <w:rsid w:val="008E5D38"/>
    <w:rsid w:val="008E6912"/>
    <w:rsid w:val="008F15D3"/>
    <w:rsid w:val="008F5A7E"/>
    <w:rsid w:val="008F7DBB"/>
    <w:rsid w:val="00902C4A"/>
    <w:rsid w:val="00904AE3"/>
    <w:rsid w:val="00906088"/>
    <w:rsid w:val="009110D3"/>
    <w:rsid w:val="00913153"/>
    <w:rsid w:val="009142F1"/>
    <w:rsid w:val="0091491E"/>
    <w:rsid w:val="0092010F"/>
    <w:rsid w:val="009217DB"/>
    <w:rsid w:val="00923D85"/>
    <w:rsid w:val="00924D28"/>
    <w:rsid w:val="0093096A"/>
    <w:rsid w:val="009347A9"/>
    <w:rsid w:val="00934817"/>
    <w:rsid w:val="00935835"/>
    <w:rsid w:val="00941BEA"/>
    <w:rsid w:val="00946876"/>
    <w:rsid w:val="009563FE"/>
    <w:rsid w:val="00957A0E"/>
    <w:rsid w:val="00965063"/>
    <w:rsid w:val="00965520"/>
    <w:rsid w:val="00966178"/>
    <w:rsid w:val="00970F5B"/>
    <w:rsid w:val="00971C9D"/>
    <w:rsid w:val="00972207"/>
    <w:rsid w:val="00972BFF"/>
    <w:rsid w:val="00976F9D"/>
    <w:rsid w:val="009831F3"/>
    <w:rsid w:val="0098535F"/>
    <w:rsid w:val="00987019"/>
    <w:rsid w:val="0099318B"/>
    <w:rsid w:val="009A0C60"/>
    <w:rsid w:val="009A1CA9"/>
    <w:rsid w:val="009A3E82"/>
    <w:rsid w:val="009B0DB8"/>
    <w:rsid w:val="009B79AC"/>
    <w:rsid w:val="009C0411"/>
    <w:rsid w:val="009C0F87"/>
    <w:rsid w:val="009C11BD"/>
    <w:rsid w:val="009C38E3"/>
    <w:rsid w:val="009C6A5B"/>
    <w:rsid w:val="009D0212"/>
    <w:rsid w:val="009D6700"/>
    <w:rsid w:val="009E342E"/>
    <w:rsid w:val="009E4979"/>
    <w:rsid w:val="009F012F"/>
    <w:rsid w:val="009F1C12"/>
    <w:rsid w:val="00A01FE1"/>
    <w:rsid w:val="00A032B3"/>
    <w:rsid w:val="00A1154B"/>
    <w:rsid w:val="00A1281C"/>
    <w:rsid w:val="00A13857"/>
    <w:rsid w:val="00A1615C"/>
    <w:rsid w:val="00A2249E"/>
    <w:rsid w:val="00A25463"/>
    <w:rsid w:val="00A313A8"/>
    <w:rsid w:val="00A323E5"/>
    <w:rsid w:val="00A3692A"/>
    <w:rsid w:val="00A36976"/>
    <w:rsid w:val="00A40557"/>
    <w:rsid w:val="00A47321"/>
    <w:rsid w:val="00A47C94"/>
    <w:rsid w:val="00A5391B"/>
    <w:rsid w:val="00A55E17"/>
    <w:rsid w:val="00A572CD"/>
    <w:rsid w:val="00A619E1"/>
    <w:rsid w:val="00A645AD"/>
    <w:rsid w:val="00A80213"/>
    <w:rsid w:val="00A80680"/>
    <w:rsid w:val="00A925B2"/>
    <w:rsid w:val="00A925E3"/>
    <w:rsid w:val="00A948DE"/>
    <w:rsid w:val="00A97142"/>
    <w:rsid w:val="00A974AD"/>
    <w:rsid w:val="00AA16F2"/>
    <w:rsid w:val="00AB2705"/>
    <w:rsid w:val="00AB39AA"/>
    <w:rsid w:val="00AD6B06"/>
    <w:rsid w:val="00AE14C8"/>
    <w:rsid w:val="00AE1839"/>
    <w:rsid w:val="00B1210B"/>
    <w:rsid w:val="00B15CB3"/>
    <w:rsid w:val="00B17505"/>
    <w:rsid w:val="00B20465"/>
    <w:rsid w:val="00B27620"/>
    <w:rsid w:val="00B30728"/>
    <w:rsid w:val="00B320F7"/>
    <w:rsid w:val="00B33924"/>
    <w:rsid w:val="00B372CD"/>
    <w:rsid w:val="00B433D4"/>
    <w:rsid w:val="00B52E8C"/>
    <w:rsid w:val="00B61461"/>
    <w:rsid w:val="00B62C51"/>
    <w:rsid w:val="00B650D3"/>
    <w:rsid w:val="00B6560C"/>
    <w:rsid w:val="00B6792C"/>
    <w:rsid w:val="00B71FA7"/>
    <w:rsid w:val="00B729E6"/>
    <w:rsid w:val="00B7743C"/>
    <w:rsid w:val="00B81211"/>
    <w:rsid w:val="00B83594"/>
    <w:rsid w:val="00B920B9"/>
    <w:rsid w:val="00B92FBE"/>
    <w:rsid w:val="00B97240"/>
    <w:rsid w:val="00BA0840"/>
    <w:rsid w:val="00BA1432"/>
    <w:rsid w:val="00BA3402"/>
    <w:rsid w:val="00BA3E24"/>
    <w:rsid w:val="00BA4A32"/>
    <w:rsid w:val="00BA5D0E"/>
    <w:rsid w:val="00BB1F8E"/>
    <w:rsid w:val="00BB3EE3"/>
    <w:rsid w:val="00BB5FD0"/>
    <w:rsid w:val="00BB6BCF"/>
    <w:rsid w:val="00BC1912"/>
    <w:rsid w:val="00BD016E"/>
    <w:rsid w:val="00BD2804"/>
    <w:rsid w:val="00BE33F8"/>
    <w:rsid w:val="00BE4D56"/>
    <w:rsid w:val="00BE7B21"/>
    <w:rsid w:val="00BF04F4"/>
    <w:rsid w:val="00BF18AC"/>
    <w:rsid w:val="00BF3CA7"/>
    <w:rsid w:val="00BF44FE"/>
    <w:rsid w:val="00BF47EF"/>
    <w:rsid w:val="00BF72E7"/>
    <w:rsid w:val="00BF7DB6"/>
    <w:rsid w:val="00C02764"/>
    <w:rsid w:val="00C040B4"/>
    <w:rsid w:val="00C1238D"/>
    <w:rsid w:val="00C1275B"/>
    <w:rsid w:val="00C13476"/>
    <w:rsid w:val="00C15565"/>
    <w:rsid w:val="00C2326C"/>
    <w:rsid w:val="00C235AB"/>
    <w:rsid w:val="00C3027B"/>
    <w:rsid w:val="00C35387"/>
    <w:rsid w:val="00C443F4"/>
    <w:rsid w:val="00C44664"/>
    <w:rsid w:val="00C4716B"/>
    <w:rsid w:val="00C61004"/>
    <w:rsid w:val="00C62A60"/>
    <w:rsid w:val="00C7531D"/>
    <w:rsid w:val="00C776D6"/>
    <w:rsid w:val="00C84C75"/>
    <w:rsid w:val="00C86332"/>
    <w:rsid w:val="00C874F6"/>
    <w:rsid w:val="00C9150D"/>
    <w:rsid w:val="00C92D6D"/>
    <w:rsid w:val="00C97E25"/>
    <w:rsid w:val="00CA03F2"/>
    <w:rsid w:val="00CB27F8"/>
    <w:rsid w:val="00CB3683"/>
    <w:rsid w:val="00CB788D"/>
    <w:rsid w:val="00CC11B8"/>
    <w:rsid w:val="00CC244B"/>
    <w:rsid w:val="00CC7251"/>
    <w:rsid w:val="00CD1C4F"/>
    <w:rsid w:val="00CE0092"/>
    <w:rsid w:val="00CE2C7E"/>
    <w:rsid w:val="00CE312B"/>
    <w:rsid w:val="00CE7E5A"/>
    <w:rsid w:val="00CF10B3"/>
    <w:rsid w:val="00D059BE"/>
    <w:rsid w:val="00D11A25"/>
    <w:rsid w:val="00D123E8"/>
    <w:rsid w:val="00D13ED4"/>
    <w:rsid w:val="00D16A5B"/>
    <w:rsid w:val="00D17774"/>
    <w:rsid w:val="00D227AF"/>
    <w:rsid w:val="00D231E7"/>
    <w:rsid w:val="00D30497"/>
    <w:rsid w:val="00D306D3"/>
    <w:rsid w:val="00D355C0"/>
    <w:rsid w:val="00D3799C"/>
    <w:rsid w:val="00D419BF"/>
    <w:rsid w:val="00D41F7B"/>
    <w:rsid w:val="00D43758"/>
    <w:rsid w:val="00D44CE0"/>
    <w:rsid w:val="00D45066"/>
    <w:rsid w:val="00D46728"/>
    <w:rsid w:val="00D672C3"/>
    <w:rsid w:val="00D67453"/>
    <w:rsid w:val="00D718C8"/>
    <w:rsid w:val="00D75494"/>
    <w:rsid w:val="00D82284"/>
    <w:rsid w:val="00D822F1"/>
    <w:rsid w:val="00DA1F87"/>
    <w:rsid w:val="00DA2EA3"/>
    <w:rsid w:val="00DA3CE9"/>
    <w:rsid w:val="00DA53E8"/>
    <w:rsid w:val="00DB22CF"/>
    <w:rsid w:val="00DB37EB"/>
    <w:rsid w:val="00DB3852"/>
    <w:rsid w:val="00DB3AE5"/>
    <w:rsid w:val="00DC088E"/>
    <w:rsid w:val="00DC2D82"/>
    <w:rsid w:val="00DC2E00"/>
    <w:rsid w:val="00DC4F23"/>
    <w:rsid w:val="00DC7CA2"/>
    <w:rsid w:val="00DD4694"/>
    <w:rsid w:val="00DE38C0"/>
    <w:rsid w:val="00DE599A"/>
    <w:rsid w:val="00DE7076"/>
    <w:rsid w:val="00E03348"/>
    <w:rsid w:val="00E0437D"/>
    <w:rsid w:val="00E11D1F"/>
    <w:rsid w:val="00E17379"/>
    <w:rsid w:val="00E208E3"/>
    <w:rsid w:val="00E21AFE"/>
    <w:rsid w:val="00E22175"/>
    <w:rsid w:val="00E229F1"/>
    <w:rsid w:val="00E2309F"/>
    <w:rsid w:val="00E23A87"/>
    <w:rsid w:val="00E26909"/>
    <w:rsid w:val="00E26D0D"/>
    <w:rsid w:val="00E343F9"/>
    <w:rsid w:val="00E37958"/>
    <w:rsid w:val="00E44D4C"/>
    <w:rsid w:val="00E46765"/>
    <w:rsid w:val="00E475A3"/>
    <w:rsid w:val="00E56C1D"/>
    <w:rsid w:val="00E57295"/>
    <w:rsid w:val="00E617D6"/>
    <w:rsid w:val="00E618F1"/>
    <w:rsid w:val="00E623F7"/>
    <w:rsid w:val="00E6276F"/>
    <w:rsid w:val="00E63196"/>
    <w:rsid w:val="00E708EC"/>
    <w:rsid w:val="00E70E8B"/>
    <w:rsid w:val="00E77188"/>
    <w:rsid w:val="00E8354C"/>
    <w:rsid w:val="00E8409E"/>
    <w:rsid w:val="00E8559F"/>
    <w:rsid w:val="00E90BBD"/>
    <w:rsid w:val="00E9123E"/>
    <w:rsid w:val="00E921DE"/>
    <w:rsid w:val="00EA1C7E"/>
    <w:rsid w:val="00EA33BB"/>
    <w:rsid w:val="00EA3F19"/>
    <w:rsid w:val="00EA62F7"/>
    <w:rsid w:val="00EB48AA"/>
    <w:rsid w:val="00EC1E02"/>
    <w:rsid w:val="00ED7E28"/>
    <w:rsid w:val="00ED7EEF"/>
    <w:rsid w:val="00EF1EA5"/>
    <w:rsid w:val="00EF63F5"/>
    <w:rsid w:val="00F001AD"/>
    <w:rsid w:val="00F0063B"/>
    <w:rsid w:val="00F0071C"/>
    <w:rsid w:val="00F047FA"/>
    <w:rsid w:val="00F04C97"/>
    <w:rsid w:val="00F05684"/>
    <w:rsid w:val="00F21CE5"/>
    <w:rsid w:val="00F22087"/>
    <w:rsid w:val="00F23996"/>
    <w:rsid w:val="00F23C01"/>
    <w:rsid w:val="00F25154"/>
    <w:rsid w:val="00F26DBB"/>
    <w:rsid w:val="00F26EEE"/>
    <w:rsid w:val="00F310A1"/>
    <w:rsid w:val="00F34FAB"/>
    <w:rsid w:val="00F350F2"/>
    <w:rsid w:val="00F36AE6"/>
    <w:rsid w:val="00F41AEE"/>
    <w:rsid w:val="00F4374A"/>
    <w:rsid w:val="00F4706C"/>
    <w:rsid w:val="00F54A0F"/>
    <w:rsid w:val="00F54FDD"/>
    <w:rsid w:val="00F55258"/>
    <w:rsid w:val="00F638F0"/>
    <w:rsid w:val="00F70F98"/>
    <w:rsid w:val="00F760EA"/>
    <w:rsid w:val="00F82FCA"/>
    <w:rsid w:val="00F830E7"/>
    <w:rsid w:val="00F8653C"/>
    <w:rsid w:val="00F87D8C"/>
    <w:rsid w:val="00F87FC8"/>
    <w:rsid w:val="00F9008A"/>
    <w:rsid w:val="00F92BEB"/>
    <w:rsid w:val="00F9714E"/>
    <w:rsid w:val="00FA5671"/>
    <w:rsid w:val="00FA58FB"/>
    <w:rsid w:val="00FA703E"/>
    <w:rsid w:val="00FB4FC4"/>
    <w:rsid w:val="00FB5519"/>
    <w:rsid w:val="00FB6C53"/>
    <w:rsid w:val="00FB7530"/>
    <w:rsid w:val="00FC1F1D"/>
    <w:rsid w:val="00FE0104"/>
    <w:rsid w:val="00FE1916"/>
    <w:rsid w:val="00FE205A"/>
    <w:rsid w:val="00FF0459"/>
    <w:rsid w:val="00FF14C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116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9318B"/>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F54FDD"/>
    <w:pPr>
      <w:ind w:left="720"/>
      <w:contextualSpacing/>
    </w:pPr>
  </w:style>
  <w:style w:type="paragraph" w:styleId="Tekstdymka">
    <w:name w:val="Balloon Text"/>
    <w:basedOn w:val="Normalny"/>
    <w:link w:val="TekstdymkaZnak"/>
    <w:uiPriority w:val="99"/>
    <w:semiHidden/>
    <w:unhideWhenUsed/>
    <w:rsid w:val="00D355C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355C0"/>
    <w:rPr>
      <w:rFonts w:ascii="Tahoma" w:hAnsi="Tahoma" w:cs="Tahoma"/>
      <w:sz w:val="16"/>
      <w:szCs w:val="16"/>
    </w:rPr>
  </w:style>
  <w:style w:type="paragraph" w:styleId="Nagwek">
    <w:name w:val="header"/>
    <w:basedOn w:val="Normalny"/>
    <w:link w:val="NagwekZnak"/>
    <w:uiPriority w:val="99"/>
    <w:semiHidden/>
    <w:unhideWhenUsed/>
    <w:rsid w:val="005C4FB9"/>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5C4FB9"/>
  </w:style>
  <w:style w:type="paragraph" w:styleId="Stopka">
    <w:name w:val="footer"/>
    <w:basedOn w:val="Normalny"/>
    <w:link w:val="StopkaZnak"/>
    <w:uiPriority w:val="99"/>
    <w:unhideWhenUsed/>
    <w:rsid w:val="005C4FB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C4FB9"/>
  </w:style>
</w:styles>
</file>

<file path=word/webSettings.xml><?xml version="1.0" encoding="utf-8"?>
<w:webSettings xmlns:r="http://schemas.openxmlformats.org/officeDocument/2006/relationships" xmlns:w="http://schemas.openxmlformats.org/wordprocessingml/2006/main">
  <w:divs>
    <w:div w:id="614097751">
      <w:bodyDiv w:val="1"/>
      <w:marLeft w:val="0"/>
      <w:marRight w:val="0"/>
      <w:marTop w:val="0"/>
      <w:marBottom w:val="0"/>
      <w:divBdr>
        <w:top w:val="none" w:sz="0" w:space="0" w:color="auto"/>
        <w:left w:val="none" w:sz="0" w:space="0" w:color="auto"/>
        <w:bottom w:val="none" w:sz="0" w:space="0" w:color="auto"/>
        <w:right w:val="none" w:sz="0" w:space="0" w:color="auto"/>
      </w:divBdr>
    </w:div>
    <w:div w:id="1444039058">
      <w:bodyDiv w:val="1"/>
      <w:marLeft w:val="0"/>
      <w:marRight w:val="0"/>
      <w:marTop w:val="0"/>
      <w:marBottom w:val="0"/>
      <w:divBdr>
        <w:top w:val="none" w:sz="0" w:space="0" w:color="auto"/>
        <w:left w:val="none" w:sz="0" w:space="0" w:color="auto"/>
        <w:bottom w:val="none" w:sz="0" w:space="0" w:color="auto"/>
        <w:right w:val="none" w:sz="0" w:space="0" w:color="auto"/>
      </w:divBdr>
    </w:div>
    <w:div w:id="1947888827">
      <w:bodyDiv w:val="1"/>
      <w:marLeft w:val="0"/>
      <w:marRight w:val="0"/>
      <w:marTop w:val="0"/>
      <w:marBottom w:val="0"/>
      <w:divBdr>
        <w:top w:val="none" w:sz="0" w:space="0" w:color="auto"/>
        <w:left w:val="none" w:sz="0" w:space="0" w:color="auto"/>
        <w:bottom w:val="none" w:sz="0" w:space="0" w:color="auto"/>
        <w:right w:val="none" w:sz="0" w:space="0" w:color="auto"/>
      </w:divBdr>
    </w:div>
    <w:div w:id="2021933252">
      <w:bodyDiv w:val="1"/>
      <w:marLeft w:val="0"/>
      <w:marRight w:val="0"/>
      <w:marTop w:val="0"/>
      <w:marBottom w:val="0"/>
      <w:divBdr>
        <w:top w:val="none" w:sz="0" w:space="0" w:color="auto"/>
        <w:left w:val="none" w:sz="0" w:space="0" w:color="auto"/>
        <w:bottom w:val="none" w:sz="0" w:space="0" w:color="auto"/>
        <w:right w:val="none" w:sz="0" w:space="0" w:color="auto"/>
      </w:divBdr>
    </w:div>
    <w:div w:id="21329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96EA28-A116-4813-8178-0D3B83A76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1</Pages>
  <Words>2529</Words>
  <Characters>15177</Characters>
  <Application>Microsoft Office Word</Application>
  <DocSecurity>0</DocSecurity>
  <Lines>126</Lines>
  <Paragraphs>35</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17671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eborowska</dc:creator>
  <cp:lastModifiedBy>eborowska</cp:lastModifiedBy>
  <cp:revision>25</cp:revision>
  <cp:lastPrinted>2014-11-04T11:28:00Z</cp:lastPrinted>
  <dcterms:created xsi:type="dcterms:W3CDTF">2014-11-03T17:47:00Z</dcterms:created>
  <dcterms:modified xsi:type="dcterms:W3CDTF">2014-11-04T11:29:00Z</dcterms:modified>
</cp:coreProperties>
</file>